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2DE" w:rsidRPr="00F232DE" w:rsidRDefault="00F232DE" w:rsidP="00F232DE">
      <w:pPr>
        <w:pStyle w:val="aa"/>
        <w:ind w:left="5387"/>
        <w:rPr>
          <w:rStyle w:val="FontStyle21"/>
          <w:rFonts w:ascii="Times New Roman" w:hAnsi="Times New Roman" w:cs="Times New Roman"/>
          <w:i w:val="0"/>
        </w:rPr>
      </w:pPr>
      <w:r w:rsidRPr="00F232DE">
        <w:rPr>
          <w:sz w:val="24"/>
          <w:szCs w:val="24"/>
        </w:rPr>
        <w:t xml:space="preserve">Приложение к плану </w:t>
      </w:r>
      <w:r w:rsidRPr="00F232DE">
        <w:rPr>
          <w:rStyle w:val="FontStyle21"/>
          <w:rFonts w:ascii="Times New Roman" w:hAnsi="Times New Roman" w:cs="Times New Roman"/>
          <w:i w:val="0"/>
        </w:rPr>
        <w:t xml:space="preserve">мероприятий </w:t>
      </w:r>
      <w:proofErr w:type="gramStart"/>
      <w:r w:rsidRPr="00F232DE">
        <w:rPr>
          <w:rStyle w:val="FontStyle21"/>
          <w:rFonts w:ascii="Times New Roman" w:hAnsi="Times New Roman" w:cs="Times New Roman"/>
          <w:i w:val="0"/>
        </w:rPr>
        <w:t>по</w:t>
      </w:r>
      <w:proofErr w:type="gramEnd"/>
      <w:r w:rsidRPr="00F232DE">
        <w:rPr>
          <w:rStyle w:val="FontStyle21"/>
          <w:rFonts w:ascii="Times New Roman" w:hAnsi="Times New Roman" w:cs="Times New Roman"/>
          <w:i w:val="0"/>
        </w:rPr>
        <w:t xml:space="preserve"> </w:t>
      </w:r>
    </w:p>
    <w:p w:rsidR="00F232DE" w:rsidRDefault="00F232DE" w:rsidP="00F232DE">
      <w:pPr>
        <w:pStyle w:val="aa"/>
        <w:ind w:left="5387"/>
        <w:rPr>
          <w:rStyle w:val="FontStyle21"/>
          <w:rFonts w:ascii="Times New Roman" w:hAnsi="Times New Roman" w:cs="Times New Roman"/>
          <w:i w:val="0"/>
        </w:rPr>
      </w:pPr>
      <w:r w:rsidRPr="00F232DE">
        <w:rPr>
          <w:rStyle w:val="FontStyle21"/>
          <w:rFonts w:ascii="Times New Roman" w:hAnsi="Times New Roman" w:cs="Times New Roman"/>
          <w:i w:val="0"/>
        </w:rPr>
        <w:t>организации информационного взаимодействия</w:t>
      </w:r>
      <w:r>
        <w:rPr>
          <w:rStyle w:val="FontStyle21"/>
          <w:rFonts w:ascii="Times New Roman" w:hAnsi="Times New Roman" w:cs="Times New Roman"/>
          <w:i w:val="0"/>
        </w:rPr>
        <w:t xml:space="preserve"> </w:t>
      </w:r>
      <w:r w:rsidRPr="00F232DE">
        <w:rPr>
          <w:rStyle w:val="FontStyle21"/>
          <w:rFonts w:ascii="Times New Roman" w:hAnsi="Times New Roman" w:cs="Times New Roman"/>
          <w:i w:val="0"/>
        </w:rPr>
        <w:t>в электронном виде при предоставлении</w:t>
      </w:r>
      <w:r>
        <w:rPr>
          <w:rStyle w:val="FontStyle21"/>
          <w:rFonts w:ascii="Times New Roman" w:hAnsi="Times New Roman" w:cs="Times New Roman"/>
          <w:i w:val="0"/>
        </w:rPr>
        <w:t xml:space="preserve"> </w:t>
      </w:r>
      <w:r w:rsidRPr="00F232DE">
        <w:rPr>
          <w:rStyle w:val="FontStyle21"/>
          <w:rFonts w:ascii="Times New Roman" w:hAnsi="Times New Roman" w:cs="Times New Roman"/>
          <w:i w:val="0"/>
        </w:rPr>
        <w:t>государ</w:t>
      </w:r>
      <w:r>
        <w:rPr>
          <w:rStyle w:val="FontStyle21"/>
          <w:rFonts w:ascii="Times New Roman" w:hAnsi="Times New Roman" w:cs="Times New Roman"/>
          <w:i w:val="0"/>
        </w:rPr>
        <w:t xml:space="preserve">ственных и муниципальных услуг </w:t>
      </w:r>
      <w:r w:rsidRPr="00F232DE">
        <w:rPr>
          <w:rStyle w:val="FontStyle21"/>
          <w:rFonts w:ascii="Times New Roman" w:hAnsi="Times New Roman" w:cs="Times New Roman"/>
          <w:i w:val="0"/>
        </w:rPr>
        <w:t>по предоставлению земельных участков</w:t>
      </w:r>
      <w:r>
        <w:rPr>
          <w:rStyle w:val="FontStyle21"/>
          <w:rFonts w:ascii="Times New Roman" w:hAnsi="Times New Roman" w:cs="Times New Roman"/>
          <w:i w:val="0"/>
        </w:rPr>
        <w:t>, утвержденному</w:t>
      </w:r>
    </w:p>
    <w:p w:rsidR="00F232DE" w:rsidRDefault="00F232DE" w:rsidP="00F232DE">
      <w:pPr>
        <w:pStyle w:val="aa"/>
        <w:ind w:left="5387"/>
        <w:rPr>
          <w:rStyle w:val="FontStyle21"/>
          <w:rFonts w:ascii="Times New Roman" w:hAnsi="Times New Roman" w:cs="Times New Roman"/>
          <w:i w:val="0"/>
        </w:rPr>
      </w:pPr>
      <w:r>
        <w:rPr>
          <w:rStyle w:val="FontStyle21"/>
          <w:rFonts w:ascii="Times New Roman" w:hAnsi="Times New Roman" w:cs="Times New Roman"/>
          <w:i w:val="0"/>
        </w:rPr>
        <w:t>распоряжением Правительства Ямало-</w:t>
      </w:r>
    </w:p>
    <w:p w:rsidR="00F232DE" w:rsidRDefault="00F232DE" w:rsidP="00F232DE">
      <w:pPr>
        <w:pStyle w:val="aa"/>
        <w:ind w:left="5387"/>
        <w:rPr>
          <w:rStyle w:val="FontStyle21"/>
          <w:rFonts w:ascii="Times New Roman" w:hAnsi="Times New Roman" w:cs="Times New Roman"/>
          <w:i w:val="0"/>
        </w:rPr>
      </w:pPr>
      <w:r>
        <w:rPr>
          <w:rStyle w:val="FontStyle21"/>
          <w:rFonts w:ascii="Times New Roman" w:hAnsi="Times New Roman" w:cs="Times New Roman"/>
          <w:i w:val="0"/>
        </w:rPr>
        <w:t>Ненецкого автономного округа</w:t>
      </w:r>
    </w:p>
    <w:p w:rsidR="00F232DE" w:rsidRPr="00F232DE" w:rsidRDefault="00F232DE" w:rsidP="00F232DE">
      <w:pPr>
        <w:pStyle w:val="aa"/>
        <w:ind w:left="5387"/>
        <w:rPr>
          <w:sz w:val="24"/>
          <w:szCs w:val="24"/>
        </w:rPr>
      </w:pPr>
      <w:r>
        <w:rPr>
          <w:rStyle w:val="FontStyle21"/>
          <w:rFonts w:ascii="Times New Roman" w:hAnsi="Times New Roman" w:cs="Times New Roman"/>
          <w:i w:val="0"/>
        </w:rPr>
        <w:t>от _________________№____________</w:t>
      </w:r>
    </w:p>
    <w:p w:rsidR="00F232DE" w:rsidRDefault="00F232DE" w:rsidP="00471A15">
      <w:pPr>
        <w:pStyle w:val="ConsPlusNonformat"/>
        <w:keepNext/>
        <w:widowControl/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F232DE" w:rsidRDefault="00F232DE" w:rsidP="00471A15">
      <w:pPr>
        <w:pStyle w:val="ConsPlusNonformat"/>
        <w:keepNext/>
        <w:widowControl/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CA4EFA" w:rsidRDefault="007E6F53" w:rsidP="00471A15">
      <w:pPr>
        <w:pStyle w:val="ConsPlusNonformat"/>
        <w:keepNext/>
        <w:widowControl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ПРИМЕРНАЯ ФОРМА </w:t>
      </w:r>
    </w:p>
    <w:p w:rsidR="00471A15" w:rsidRPr="003C4206" w:rsidRDefault="00471A15" w:rsidP="00471A15">
      <w:pPr>
        <w:pStyle w:val="ConsPlusNonformat"/>
        <w:keepNext/>
        <w:widowControl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3C4206">
        <w:rPr>
          <w:rFonts w:ascii="Times New Roman" w:hAnsi="Times New Roman" w:cs="Times New Roman"/>
          <w:sz w:val="26"/>
          <w:szCs w:val="26"/>
        </w:rPr>
        <w:t>СОГЛАШЕНИ</w:t>
      </w:r>
      <w:r w:rsidR="00CA4EFA">
        <w:rPr>
          <w:rFonts w:ascii="Times New Roman" w:hAnsi="Times New Roman" w:cs="Times New Roman"/>
          <w:sz w:val="26"/>
          <w:szCs w:val="26"/>
        </w:rPr>
        <w:t>Е</w:t>
      </w:r>
      <w:r w:rsidRPr="003C4206">
        <w:rPr>
          <w:rFonts w:ascii="Times New Roman" w:hAnsi="Times New Roman" w:cs="Times New Roman"/>
          <w:sz w:val="26"/>
          <w:szCs w:val="26"/>
        </w:rPr>
        <w:t xml:space="preserve"> № </w:t>
      </w:r>
    </w:p>
    <w:p w:rsidR="00471A15" w:rsidRPr="003C4206" w:rsidRDefault="00471A15" w:rsidP="00471A1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C4206">
        <w:rPr>
          <w:rFonts w:ascii="Times New Roman" w:hAnsi="Times New Roman" w:cs="Times New Roman"/>
          <w:sz w:val="26"/>
          <w:szCs w:val="26"/>
        </w:rPr>
        <w:t xml:space="preserve">об информационном взаимодействии </w:t>
      </w:r>
      <w:proofErr w:type="gramStart"/>
      <w:r w:rsidRPr="003C4206">
        <w:rPr>
          <w:rFonts w:ascii="Times New Roman" w:hAnsi="Times New Roman" w:cs="Times New Roman"/>
          <w:sz w:val="26"/>
          <w:szCs w:val="26"/>
        </w:rPr>
        <w:t>между</w:t>
      </w:r>
      <w:proofErr w:type="gramEnd"/>
      <w:r w:rsidRPr="003C42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 </w:t>
      </w:r>
      <w:r w:rsidRPr="003C4206">
        <w:rPr>
          <w:rFonts w:ascii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471A15" w:rsidRPr="003C4206" w:rsidRDefault="00471A15" w:rsidP="00471A1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71A15" w:rsidRPr="003C4206" w:rsidRDefault="00471A15" w:rsidP="00471A15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3C4206">
        <w:rPr>
          <w:rFonts w:ascii="Times New Roman" w:hAnsi="Times New Roman" w:cs="Times New Roman"/>
          <w:sz w:val="26"/>
          <w:szCs w:val="26"/>
        </w:rPr>
        <w:tab/>
      </w:r>
      <w:r w:rsidRPr="003C4206">
        <w:rPr>
          <w:rFonts w:ascii="Times New Roman" w:hAnsi="Times New Roman" w:cs="Times New Roman"/>
          <w:sz w:val="26"/>
          <w:szCs w:val="26"/>
        </w:rPr>
        <w:tab/>
      </w:r>
      <w:r w:rsidRPr="003C4206">
        <w:rPr>
          <w:rFonts w:ascii="Times New Roman" w:hAnsi="Times New Roman" w:cs="Times New Roman"/>
          <w:sz w:val="26"/>
          <w:szCs w:val="26"/>
        </w:rPr>
        <w:tab/>
      </w:r>
      <w:r w:rsidRPr="003C4206">
        <w:rPr>
          <w:rFonts w:ascii="Times New Roman" w:hAnsi="Times New Roman" w:cs="Times New Roman"/>
          <w:sz w:val="26"/>
          <w:szCs w:val="26"/>
        </w:rPr>
        <w:tab/>
      </w:r>
      <w:r w:rsidRPr="003C4206">
        <w:rPr>
          <w:rFonts w:ascii="Times New Roman" w:hAnsi="Times New Roman" w:cs="Times New Roman"/>
          <w:sz w:val="26"/>
          <w:szCs w:val="26"/>
        </w:rPr>
        <w:tab/>
      </w:r>
      <w:r w:rsidRPr="003C4206">
        <w:rPr>
          <w:rFonts w:ascii="Times New Roman" w:hAnsi="Times New Roman" w:cs="Times New Roman"/>
          <w:sz w:val="26"/>
          <w:szCs w:val="26"/>
        </w:rPr>
        <w:tab/>
      </w:r>
      <w:r w:rsidRPr="003C4206"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246"/>
      </w:tblGrid>
      <w:tr w:rsidR="00471A15" w:rsidRPr="003C4206" w:rsidTr="00710A24">
        <w:tc>
          <w:tcPr>
            <w:tcW w:w="4785" w:type="dxa"/>
          </w:tcPr>
          <w:p w:rsidR="00471A15" w:rsidRPr="003C4206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C420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3C4206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</w:tc>
        <w:tc>
          <w:tcPr>
            <w:tcW w:w="5246" w:type="dxa"/>
          </w:tcPr>
          <w:p w:rsidR="00471A15" w:rsidRPr="003C4206" w:rsidRDefault="00471A15" w:rsidP="00710A24">
            <w:pPr>
              <w:pStyle w:val="ConsPlusNonformat"/>
              <w:widowControl/>
              <w:ind w:right="-10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C420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4206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4206">
              <w:rPr>
                <w:rFonts w:ascii="Times New Roman" w:hAnsi="Times New Roman" w:cs="Times New Roman"/>
                <w:sz w:val="26"/>
                <w:szCs w:val="26"/>
              </w:rPr>
              <w:t>»______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3C4206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710A24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3C4206">
              <w:rPr>
                <w:rFonts w:ascii="Times New Roman" w:hAnsi="Times New Roman" w:cs="Times New Roman"/>
                <w:sz w:val="26"/>
                <w:szCs w:val="26"/>
              </w:rPr>
              <w:t> г.</w:t>
            </w:r>
          </w:p>
        </w:tc>
      </w:tr>
    </w:tbl>
    <w:p w:rsidR="00471A15" w:rsidRPr="003C4206" w:rsidRDefault="00471A15" w:rsidP="00471A15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71A15" w:rsidRPr="003C4206" w:rsidRDefault="00471A15" w:rsidP="00471A15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71A15" w:rsidRPr="003C4206" w:rsidRDefault="00471A15" w:rsidP="00471A15">
      <w:pPr>
        <w:pStyle w:val="ConsPlusNonformat"/>
        <w:widowControl/>
        <w:spacing w:after="60"/>
        <w:ind w:firstLine="709"/>
        <w:jc w:val="both"/>
        <w:rPr>
          <w:rFonts w:ascii="Times New Roman" w:hAnsi="Times New Roman" w:cs="Times New Roman"/>
          <w:b/>
          <w:color w:val="808080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Pr="003C4206">
        <w:rPr>
          <w:rFonts w:ascii="Times New Roman" w:hAnsi="Times New Roman" w:cs="Times New Roman"/>
          <w:sz w:val="26"/>
          <w:szCs w:val="26"/>
        </w:rPr>
        <w:t xml:space="preserve">,  именуемая </w:t>
      </w:r>
      <w:r>
        <w:rPr>
          <w:rFonts w:ascii="Times New Roman" w:hAnsi="Times New Roman" w:cs="Times New Roman"/>
          <w:sz w:val="26"/>
          <w:szCs w:val="26"/>
        </w:rPr>
        <w:t>в </w:t>
      </w:r>
      <w:r w:rsidRPr="003C4206">
        <w:rPr>
          <w:rFonts w:ascii="Times New Roman" w:hAnsi="Times New Roman" w:cs="Times New Roman"/>
          <w:sz w:val="26"/>
          <w:szCs w:val="26"/>
        </w:rPr>
        <w:t>дальнейшем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</w:t>
      </w:r>
      <w:r w:rsidRPr="003C4206">
        <w:rPr>
          <w:rFonts w:ascii="Times New Roman" w:hAnsi="Times New Roman" w:cs="Times New Roman"/>
          <w:sz w:val="26"/>
          <w:szCs w:val="26"/>
        </w:rPr>
        <w:t xml:space="preserve">, в лице </w:t>
      </w:r>
      <w:r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3C4206">
        <w:rPr>
          <w:rFonts w:ascii="Times New Roman" w:hAnsi="Times New Roman" w:cs="Times New Roman"/>
          <w:sz w:val="26"/>
          <w:szCs w:val="26"/>
        </w:rPr>
        <w:t xml:space="preserve">, действующего на основании 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Pr="003C4206">
        <w:rPr>
          <w:rFonts w:ascii="Times New Roman" w:hAnsi="Times New Roman" w:cs="Times New Roman"/>
          <w:sz w:val="26"/>
          <w:szCs w:val="26"/>
        </w:rPr>
        <w:t>,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3C4206">
        <w:rPr>
          <w:rFonts w:ascii="Times New Roman" w:hAnsi="Times New Roman" w:cs="Times New Roman"/>
          <w:sz w:val="26"/>
          <w:szCs w:val="26"/>
        </w:rPr>
        <w:t xml:space="preserve">одной стороны, и 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  <w:r w:rsidRPr="003C4206">
        <w:rPr>
          <w:rFonts w:ascii="Times New Roman" w:hAnsi="Times New Roman" w:cs="Times New Roman"/>
          <w:sz w:val="26"/>
          <w:szCs w:val="26"/>
        </w:rPr>
        <w:t>, именуемое в дальнейшем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__________________________, </w:t>
      </w:r>
      <w:r w:rsidRPr="00EC5299">
        <w:rPr>
          <w:rFonts w:ascii="Times New Roman" w:hAnsi="Times New Roman" w:cs="Times New Roman"/>
          <w:sz w:val="26"/>
          <w:szCs w:val="26"/>
        </w:rPr>
        <w:t>в лице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EC5299">
        <w:rPr>
          <w:rFonts w:ascii="Times New Roman" w:hAnsi="Times New Roman" w:cs="Times New Roman"/>
          <w:sz w:val="26"/>
          <w:szCs w:val="26"/>
        </w:rPr>
        <w:t>, действующего на основании Устава, с другой стороны, совместно именуемые «Стороны», в целях</w:t>
      </w:r>
      <w:r w:rsidRPr="003C4206">
        <w:rPr>
          <w:rFonts w:ascii="Times New Roman" w:hAnsi="Times New Roman" w:cs="Times New Roman"/>
          <w:sz w:val="26"/>
          <w:szCs w:val="26"/>
        </w:rPr>
        <w:t xml:space="preserve"> реализации положений Федерального закона от 27</w:t>
      </w:r>
      <w:r w:rsidR="00834E17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3C4206">
        <w:rPr>
          <w:rFonts w:ascii="Times New Roman" w:hAnsi="Times New Roman" w:cs="Times New Roman"/>
          <w:sz w:val="26"/>
          <w:szCs w:val="26"/>
        </w:rPr>
        <w:t>2010</w:t>
      </w:r>
      <w:r w:rsidR="00834E17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C4206">
        <w:rPr>
          <w:rFonts w:ascii="Times New Roman" w:hAnsi="Times New Roman" w:cs="Times New Roman"/>
          <w:sz w:val="26"/>
          <w:szCs w:val="26"/>
        </w:rPr>
        <w:t xml:space="preserve"> № </w:t>
      </w:r>
      <w:r>
        <w:rPr>
          <w:rFonts w:ascii="Times New Roman" w:hAnsi="Times New Roman" w:cs="Times New Roman"/>
          <w:sz w:val="26"/>
          <w:szCs w:val="26"/>
        </w:rPr>
        <w:t>210-ФЗ «Об </w:t>
      </w:r>
      <w:r w:rsidRPr="003C4206">
        <w:rPr>
          <w:rFonts w:ascii="Times New Roman" w:hAnsi="Times New Roman" w:cs="Times New Roman"/>
          <w:sz w:val="26"/>
          <w:szCs w:val="26"/>
        </w:rPr>
        <w:t xml:space="preserve">организации предоставления государственных и муниципальных услуг», Перечня поручений Президента Российской Федерации </w:t>
      </w:r>
      <w:r w:rsidR="00834E17" w:rsidRPr="003C4206">
        <w:rPr>
          <w:rFonts w:ascii="Times New Roman" w:hAnsi="Times New Roman" w:cs="Times New Roman"/>
          <w:sz w:val="26"/>
          <w:szCs w:val="26"/>
        </w:rPr>
        <w:t>от 26</w:t>
      </w:r>
      <w:r w:rsidR="00834E17">
        <w:rPr>
          <w:rFonts w:ascii="Times New Roman" w:hAnsi="Times New Roman" w:cs="Times New Roman"/>
          <w:sz w:val="26"/>
          <w:szCs w:val="26"/>
        </w:rPr>
        <w:t xml:space="preserve"> октября </w:t>
      </w:r>
      <w:r w:rsidR="00834E17" w:rsidRPr="003C4206">
        <w:rPr>
          <w:rFonts w:ascii="Times New Roman" w:hAnsi="Times New Roman" w:cs="Times New Roman"/>
          <w:sz w:val="26"/>
          <w:szCs w:val="26"/>
        </w:rPr>
        <w:t xml:space="preserve">2012 </w:t>
      </w:r>
      <w:r w:rsidR="00834E17">
        <w:rPr>
          <w:rFonts w:ascii="Times New Roman" w:hAnsi="Times New Roman" w:cs="Times New Roman"/>
          <w:sz w:val="26"/>
          <w:szCs w:val="26"/>
        </w:rPr>
        <w:t xml:space="preserve">года </w:t>
      </w:r>
      <w:r w:rsidR="00834E17" w:rsidRPr="003C4206">
        <w:rPr>
          <w:rFonts w:ascii="Times New Roman" w:hAnsi="Times New Roman" w:cs="Times New Roman"/>
          <w:sz w:val="26"/>
          <w:szCs w:val="26"/>
        </w:rPr>
        <w:t>№ Пр</w:t>
      </w:r>
      <w:r w:rsidR="00834E17">
        <w:rPr>
          <w:rFonts w:ascii="Times New Roman" w:hAnsi="Times New Roman" w:cs="Times New Roman"/>
          <w:sz w:val="26"/>
          <w:szCs w:val="26"/>
        </w:rPr>
        <w:noBreakHyphen/>
      </w:r>
      <w:r w:rsidR="00834E17" w:rsidRPr="003C4206">
        <w:rPr>
          <w:rFonts w:ascii="Times New Roman" w:hAnsi="Times New Roman" w:cs="Times New Roman"/>
          <w:sz w:val="26"/>
          <w:szCs w:val="26"/>
        </w:rPr>
        <w:t>28</w:t>
      </w:r>
      <w:r w:rsidR="00834E17">
        <w:rPr>
          <w:rFonts w:ascii="Times New Roman" w:hAnsi="Times New Roman" w:cs="Times New Roman"/>
          <w:sz w:val="26"/>
          <w:szCs w:val="26"/>
        </w:rPr>
        <w:t>6</w:t>
      </w:r>
      <w:r w:rsidR="00834E17" w:rsidRPr="003C4206">
        <w:rPr>
          <w:rFonts w:ascii="Times New Roman" w:hAnsi="Times New Roman" w:cs="Times New Roman"/>
          <w:sz w:val="26"/>
          <w:szCs w:val="26"/>
        </w:rPr>
        <w:t xml:space="preserve">9 </w:t>
      </w:r>
      <w:r w:rsidRPr="003C4206">
        <w:rPr>
          <w:rFonts w:ascii="Times New Roman" w:hAnsi="Times New Roman" w:cs="Times New Roman"/>
          <w:sz w:val="26"/>
          <w:szCs w:val="26"/>
        </w:rPr>
        <w:t>по итогам заседания</w:t>
      </w:r>
      <w:proofErr w:type="gramEnd"/>
      <w:r w:rsidRPr="003C4206">
        <w:rPr>
          <w:rFonts w:ascii="Times New Roman" w:hAnsi="Times New Roman" w:cs="Times New Roman"/>
          <w:sz w:val="26"/>
          <w:szCs w:val="26"/>
        </w:rPr>
        <w:t xml:space="preserve"> президиума Государственного совета Российской Федерации </w:t>
      </w:r>
      <w:r w:rsidR="00834E17">
        <w:rPr>
          <w:rFonts w:ascii="Times New Roman" w:hAnsi="Times New Roman" w:cs="Times New Roman"/>
          <w:sz w:val="26"/>
          <w:szCs w:val="26"/>
        </w:rPr>
        <w:t xml:space="preserve">09 октября 2012 года </w:t>
      </w:r>
      <w:r w:rsidRPr="003C4206">
        <w:rPr>
          <w:rFonts w:ascii="Times New Roman" w:hAnsi="Times New Roman" w:cs="Times New Roman"/>
          <w:sz w:val="26"/>
          <w:szCs w:val="26"/>
        </w:rPr>
        <w:t>заключили настоящее Соглашение об информационном взаимодействии (далее –</w:t>
      </w:r>
      <w:r>
        <w:rPr>
          <w:rFonts w:ascii="Times New Roman" w:hAnsi="Times New Roman" w:cs="Times New Roman"/>
          <w:sz w:val="26"/>
          <w:szCs w:val="26"/>
        </w:rPr>
        <w:t xml:space="preserve"> Соглашение) о </w:t>
      </w:r>
      <w:r w:rsidRPr="003C4206">
        <w:rPr>
          <w:rFonts w:ascii="Times New Roman" w:hAnsi="Times New Roman" w:cs="Times New Roman"/>
          <w:sz w:val="26"/>
          <w:szCs w:val="26"/>
        </w:rPr>
        <w:t>нижеследующем.</w:t>
      </w:r>
    </w:p>
    <w:p w:rsidR="00471A15" w:rsidRPr="000C0743" w:rsidRDefault="00471A15" w:rsidP="00471A15">
      <w:pPr>
        <w:keepNext/>
        <w:spacing w:before="240" w:after="120"/>
        <w:jc w:val="center"/>
        <w:rPr>
          <w:b/>
          <w:color w:val="404040"/>
          <w:sz w:val="26"/>
          <w:szCs w:val="26"/>
        </w:rPr>
      </w:pPr>
      <w:r w:rsidRPr="000C0743">
        <w:rPr>
          <w:b/>
          <w:color w:val="404040"/>
          <w:sz w:val="26"/>
          <w:szCs w:val="26"/>
        </w:rPr>
        <w:t>1. Предмет Соглашения</w:t>
      </w:r>
    </w:p>
    <w:p w:rsidR="00471A15" w:rsidRPr="000A36D8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 w:rsidRPr="003C4206">
        <w:rPr>
          <w:sz w:val="26"/>
          <w:szCs w:val="26"/>
        </w:rPr>
        <w:t xml:space="preserve">1.1. Предметом настоящего Соглашения является </w:t>
      </w:r>
      <w:r w:rsidRPr="00EC5299">
        <w:rPr>
          <w:sz w:val="26"/>
          <w:szCs w:val="26"/>
        </w:rPr>
        <w:t>организация</w:t>
      </w:r>
      <w:r w:rsidRPr="003C4206">
        <w:rPr>
          <w:sz w:val="26"/>
          <w:szCs w:val="26"/>
        </w:rPr>
        <w:t xml:space="preserve"> </w:t>
      </w:r>
      <w:r w:rsidRPr="000D31CC">
        <w:rPr>
          <w:sz w:val="26"/>
          <w:szCs w:val="26"/>
        </w:rPr>
        <w:t xml:space="preserve">электронного </w:t>
      </w:r>
      <w:r w:rsidRPr="003C4206">
        <w:rPr>
          <w:sz w:val="26"/>
          <w:szCs w:val="26"/>
        </w:rPr>
        <w:t xml:space="preserve">взаимодействия между Сторонами при информационном обмене сведениями, </w:t>
      </w:r>
      <w:r>
        <w:rPr>
          <w:sz w:val="26"/>
          <w:szCs w:val="26"/>
        </w:rPr>
        <w:t xml:space="preserve">находящимися в </w:t>
      </w:r>
      <w:r w:rsidRPr="003C4206">
        <w:rPr>
          <w:sz w:val="26"/>
          <w:szCs w:val="26"/>
        </w:rPr>
        <w:t xml:space="preserve">распоряжении Сторон, связанным с </w:t>
      </w:r>
      <w:r w:rsidRPr="000D31CC">
        <w:rPr>
          <w:sz w:val="26"/>
          <w:szCs w:val="26"/>
        </w:rPr>
        <w:t xml:space="preserve">предоставлением </w:t>
      </w:r>
      <w:r>
        <w:rPr>
          <w:sz w:val="26"/>
          <w:szCs w:val="26"/>
        </w:rPr>
        <w:t>__________________________</w:t>
      </w:r>
      <w:r w:rsidRPr="000D31CC">
        <w:rPr>
          <w:sz w:val="26"/>
          <w:szCs w:val="26"/>
        </w:rPr>
        <w:t>муниципальной услуги «</w:t>
      </w:r>
      <w:r>
        <w:rPr>
          <w:sz w:val="26"/>
          <w:szCs w:val="26"/>
        </w:rPr>
        <w:t>_______________________</w:t>
      </w:r>
      <w:r w:rsidRPr="000D31CC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0D31CC">
        <w:rPr>
          <w:sz w:val="26"/>
          <w:szCs w:val="26"/>
        </w:rPr>
        <w:t xml:space="preserve"> (далее – муниципальная услуга)</w:t>
      </w:r>
      <w:r w:rsidRPr="004C7D46">
        <w:rPr>
          <w:color w:val="0070C0"/>
          <w:sz w:val="26"/>
          <w:szCs w:val="26"/>
        </w:rPr>
        <w:t xml:space="preserve"> </w:t>
      </w:r>
      <w:r>
        <w:rPr>
          <w:sz w:val="26"/>
          <w:szCs w:val="26"/>
        </w:rPr>
        <w:t>и </w:t>
      </w:r>
      <w:r w:rsidRPr="003C4206">
        <w:rPr>
          <w:sz w:val="26"/>
          <w:szCs w:val="26"/>
        </w:rPr>
        <w:t>исполнением функций, возложенных на Стороны законодательными и иными нормативными правовыми актами Российской Федерации.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color w:val="808080"/>
          <w:sz w:val="26"/>
          <w:szCs w:val="26"/>
        </w:rPr>
      </w:pPr>
      <w:r w:rsidRPr="003C4206">
        <w:rPr>
          <w:sz w:val="26"/>
          <w:szCs w:val="26"/>
        </w:rPr>
        <w:t>1.2. Стороны договорились, что обмен сведениями, указными в п</w:t>
      </w:r>
      <w:r w:rsidR="00834E17">
        <w:rPr>
          <w:sz w:val="26"/>
          <w:szCs w:val="26"/>
        </w:rPr>
        <w:t xml:space="preserve">ункте </w:t>
      </w:r>
      <w:r w:rsidRPr="003C4206">
        <w:rPr>
          <w:sz w:val="26"/>
          <w:szCs w:val="26"/>
        </w:rPr>
        <w:t>1.1 Соглашения, будет осуществляться посредством подключения рабочих мест сотрудников Сторон к региональному сегменту системы межведомственного электронного взаимодействия с использованием програ</w:t>
      </w:r>
      <w:r w:rsidR="00F01DF4">
        <w:rPr>
          <w:sz w:val="26"/>
          <w:szCs w:val="26"/>
        </w:rPr>
        <w:t xml:space="preserve">ммного комплекса </w:t>
      </w:r>
      <w:proofErr w:type="spellStart"/>
      <w:r w:rsidR="00F01DF4">
        <w:rPr>
          <w:sz w:val="26"/>
          <w:szCs w:val="26"/>
        </w:rPr>
        <w:t>ViPNet</w:t>
      </w:r>
      <w:proofErr w:type="spellEnd"/>
      <w:r w:rsidR="00F01DF4">
        <w:rPr>
          <w:sz w:val="26"/>
          <w:szCs w:val="26"/>
        </w:rPr>
        <w:t xml:space="preserve"> </w:t>
      </w:r>
      <w:proofErr w:type="spellStart"/>
      <w:r w:rsidR="00F01DF4">
        <w:rPr>
          <w:sz w:val="26"/>
          <w:szCs w:val="26"/>
        </w:rPr>
        <w:t>Client</w:t>
      </w:r>
      <w:proofErr w:type="spellEnd"/>
      <w:r w:rsidR="00F01DF4">
        <w:rPr>
          <w:sz w:val="26"/>
          <w:szCs w:val="26"/>
        </w:rPr>
        <w:t xml:space="preserve">, </w:t>
      </w:r>
      <w:r w:rsidRPr="003C4206">
        <w:rPr>
          <w:sz w:val="26"/>
          <w:szCs w:val="26"/>
        </w:rPr>
        <w:lastRenderedPageBreak/>
        <w:t>и обеспечивающего защиту (конфиденциальность, подлинность и целостность) передаваемой информации</w:t>
      </w:r>
      <w:r>
        <w:rPr>
          <w:sz w:val="26"/>
          <w:szCs w:val="26"/>
        </w:rPr>
        <w:t xml:space="preserve"> и </w:t>
      </w:r>
      <w:r w:rsidRPr="003C4206">
        <w:rPr>
          <w:sz w:val="26"/>
          <w:szCs w:val="26"/>
        </w:rPr>
        <w:t xml:space="preserve">безопасное функционирование технических средств и информационных ресурсов Сторон. Технические требования к компьютеру для установки программного комплекса </w:t>
      </w:r>
      <w:proofErr w:type="spellStart"/>
      <w:r w:rsidRPr="003C4206">
        <w:rPr>
          <w:sz w:val="26"/>
          <w:szCs w:val="26"/>
        </w:rPr>
        <w:t>ViPNet</w:t>
      </w:r>
      <w:proofErr w:type="spellEnd"/>
      <w:r w:rsidRPr="003C4206">
        <w:rPr>
          <w:sz w:val="26"/>
          <w:szCs w:val="26"/>
        </w:rPr>
        <w:t xml:space="preserve"> </w:t>
      </w:r>
      <w:proofErr w:type="spellStart"/>
      <w:r w:rsidRPr="003C4206">
        <w:rPr>
          <w:sz w:val="26"/>
          <w:szCs w:val="26"/>
        </w:rPr>
        <w:t>Client</w:t>
      </w:r>
      <w:proofErr w:type="spellEnd"/>
      <w:r w:rsidRPr="003C4206">
        <w:rPr>
          <w:sz w:val="26"/>
          <w:szCs w:val="26"/>
        </w:rPr>
        <w:t xml:space="preserve"> приведены в Приложении № 3 к Соглашению.</w:t>
      </w:r>
    </w:p>
    <w:p w:rsidR="00471A15" w:rsidRPr="000C0743" w:rsidRDefault="00471A15" w:rsidP="00471A15">
      <w:pPr>
        <w:keepNext/>
        <w:spacing w:before="240" w:after="120"/>
        <w:jc w:val="center"/>
        <w:rPr>
          <w:b/>
          <w:color w:val="404040"/>
          <w:sz w:val="26"/>
          <w:szCs w:val="26"/>
        </w:rPr>
      </w:pPr>
      <w:r w:rsidRPr="000C0743">
        <w:rPr>
          <w:b/>
          <w:color w:val="404040"/>
          <w:sz w:val="26"/>
          <w:szCs w:val="26"/>
        </w:rPr>
        <w:t xml:space="preserve">2. Цели </w:t>
      </w:r>
      <w:r>
        <w:rPr>
          <w:b/>
          <w:color w:val="404040"/>
          <w:sz w:val="26"/>
          <w:szCs w:val="26"/>
        </w:rPr>
        <w:t>информационного обмена</w:t>
      </w:r>
    </w:p>
    <w:p w:rsidR="00471A15" w:rsidRPr="00BD144E" w:rsidRDefault="00471A15" w:rsidP="00471A15">
      <w:pPr>
        <w:spacing w:after="60"/>
        <w:ind w:firstLine="709"/>
        <w:jc w:val="both"/>
        <w:rPr>
          <w:sz w:val="26"/>
          <w:szCs w:val="26"/>
        </w:rPr>
      </w:pPr>
      <w:r w:rsidRPr="003C4206">
        <w:rPr>
          <w:sz w:val="26"/>
          <w:szCs w:val="26"/>
        </w:rPr>
        <w:t xml:space="preserve">2.1. Целью информационного обмена </w:t>
      </w:r>
      <w:r w:rsidRPr="00BD144E">
        <w:rPr>
          <w:sz w:val="26"/>
          <w:szCs w:val="26"/>
        </w:rPr>
        <w:t xml:space="preserve">является </w:t>
      </w:r>
      <w:r w:rsidRPr="000D31CC">
        <w:rPr>
          <w:sz w:val="26"/>
          <w:szCs w:val="26"/>
        </w:rPr>
        <w:t>снижение административных барьеров</w:t>
      </w:r>
      <w:r w:rsidRPr="00BD144E">
        <w:rPr>
          <w:sz w:val="26"/>
          <w:szCs w:val="26"/>
        </w:rPr>
        <w:t>, своевременное проведение необходимых мероприятий и оперативное принятие решений по подготовке и согласованию документов</w:t>
      </w:r>
      <w:r w:rsidR="00676A7E">
        <w:rPr>
          <w:sz w:val="26"/>
          <w:szCs w:val="26"/>
        </w:rPr>
        <w:t xml:space="preserve"> при предоставлении муниципальной</w:t>
      </w:r>
      <w:r w:rsidRPr="00BD144E">
        <w:rPr>
          <w:sz w:val="26"/>
          <w:szCs w:val="26"/>
        </w:rPr>
        <w:t xml:space="preserve"> услуги.</w:t>
      </w:r>
    </w:p>
    <w:p w:rsidR="00471A15" w:rsidRDefault="00471A15" w:rsidP="00471A15">
      <w:pPr>
        <w:spacing w:after="60"/>
        <w:ind w:firstLine="709"/>
        <w:jc w:val="both"/>
        <w:rPr>
          <w:sz w:val="26"/>
          <w:szCs w:val="26"/>
        </w:rPr>
      </w:pPr>
      <w:r w:rsidRPr="003C4206">
        <w:rPr>
          <w:sz w:val="26"/>
          <w:szCs w:val="26"/>
        </w:rPr>
        <w:t>2.2. Каждая из сторон использует полученную по настоящему Соглашению информацию только в рамках предоставленных полномочий, определенных ему законодательством</w:t>
      </w:r>
      <w:r w:rsidR="00834E17">
        <w:rPr>
          <w:sz w:val="26"/>
          <w:szCs w:val="26"/>
        </w:rPr>
        <w:t xml:space="preserve"> Российской Федерации</w:t>
      </w:r>
      <w:r w:rsidRPr="003C4206">
        <w:rPr>
          <w:sz w:val="26"/>
          <w:szCs w:val="26"/>
        </w:rPr>
        <w:t>.</w:t>
      </w:r>
    </w:p>
    <w:p w:rsidR="00471A15" w:rsidRDefault="00471A15" w:rsidP="00471A15">
      <w:pPr>
        <w:keepNext/>
        <w:spacing w:before="240" w:after="120"/>
        <w:jc w:val="center"/>
        <w:rPr>
          <w:b/>
          <w:color w:val="404040"/>
          <w:sz w:val="26"/>
          <w:szCs w:val="26"/>
        </w:rPr>
      </w:pPr>
      <w:r w:rsidRPr="000C0743">
        <w:rPr>
          <w:b/>
          <w:color w:val="404040"/>
          <w:sz w:val="26"/>
          <w:szCs w:val="26"/>
        </w:rPr>
        <w:t>3. Права и обязанности Сторон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 w:rsidRPr="003C4206">
        <w:rPr>
          <w:sz w:val="26"/>
          <w:szCs w:val="26"/>
        </w:rPr>
        <w:t>3.1. Каждая из Сторон обязуется: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 w:rsidRPr="003C4206">
        <w:rPr>
          <w:sz w:val="26"/>
          <w:szCs w:val="26"/>
        </w:rPr>
        <w:t>– назначить ответственного исполнителя, уполномоченного на решение текущих вопросов по реализации Соглашения;</w:t>
      </w:r>
    </w:p>
    <w:p w:rsidR="00471A15" w:rsidRPr="000D31CC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 w:rsidRPr="003C4206">
        <w:rPr>
          <w:sz w:val="26"/>
          <w:szCs w:val="26"/>
        </w:rPr>
        <w:t>– определить уполномоченное лицо для осуществления информационного взаимодействия</w:t>
      </w:r>
      <w:r w:rsidRPr="002062E8">
        <w:rPr>
          <w:color w:val="0070C0"/>
          <w:sz w:val="26"/>
          <w:szCs w:val="26"/>
        </w:rPr>
        <w:t xml:space="preserve"> </w:t>
      </w:r>
      <w:r w:rsidRPr="000D31CC">
        <w:rPr>
          <w:sz w:val="26"/>
          <w:szCs w:val="26"/>
        </w:rPr>
        <w:t>и обеспечить его квалифицированной электронной подписью;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 w:rsidRPr="003C4206">
        <w:rPr>
          <w:sz w:val="26"/>
          <w:szCs w:val="26"/>
        </w:rPr>
        <w:t>– определить уполномоченное лицо для решения вопросов, относящих</w:t>
      </w:r>
      <w:r>
        <w:rPr>
          <w:sz w:val="26"/>
          <w:szCs w:val="26"/>
        </w:rPr>
        <w:t>ся к </w:t>
      </w:r>
      <w:r w:rsidRPr="003C4206">
        <w:rPr>
          <w:sz w:val="26"/>
          <w:szCs w:val="26"/>
        </w:rPr>
        <w:t>сфере информационных технологий;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 w:rsidRPr="003C4206">
        <w:rPr>
          <w:sz w:val="26"/>
          <w:szCs w:val="26"/>
        </w:rPr>
        <w:t>– </w:t>
      </w:r>
      <w:r>
        <w:rPr>
          <w:sz w:val="26"/>
          <w:szCs w:val="26"/>
        </w:rPr>
        <w:t xml:space="preserve">организовать рабочее место </w:t>
      </w:r>
      <w:r w:rsidRPr="003C4206">
        <w:rPr>
          <w:sz w:val="26"/>
          <w:szCs w:val="26"/>
        </w:rPr>
        <w:t xml:space="preserve">с установленным программным комплексом </w:t>
      </w:r>
      <w:proofErr w:type="spellStart"/>
      <w:r w:rsidRPr="003C4206">
        <w:rPr>
          <w:sz w:val="26"/>
          <w:szCs w:val="26"/>
        </w:rPr>
        <w:t>ViPNet</w:t>
      </w:r>
      <w:proofErr w:type="spellEnd"/>
      <w:r w:rsidRPr="003C4206">
        <w:rPr>
          <w:sz w:val="26"/>
          <w:szCs w:val="26"/>
        </w:rPr>
        <w:t xml:space="preserve"> </w:t>
      </w:r>
      <w:proofErr w:type="spellStart"/>
      <w:r w:rsidRPr="003C4206">
        <w:rPr>
          <w:sz w:val="26"/>
          <w:szCs w:val="26"/>
        </w:rPr>
        <w:t>Client</w:t>
      </w:r>
      <w:proofErr w:type="spellEnd"/>
      <w:r>
        <w:rPr>
          <w:color w:val="0070C0"/>
          <w:sz w:val="26"/>
          <w:szCs w:val="26"/>
        </w:rPr>
        <w:t xml:space="preserve">, </w:t>
      </w:r>
      <w:r w:rsidRPr="000D31CC">
        <w:rPr>
          <w:sz w:val="26"/>
          <w:szCs w:val="26"/>
        </w:rPr>
        <w:t xml:space="preserve">средством криптографической защиты информации </w:t>
      </w:r>
      <w:proofErr w:type="spellStart"/>
      <w:r w:rsidRPr="000D31CC">
        <w:rPr>
          <w:sz w:val="26"/>
          <w:szCs w:val="26"/>
        </w:rPr>
        <w:t>КриптоПро</w:t>
      </w:r>
      <w:proofErr w:type="spellEnd"/>
      <w:r w:rsidRPr="000D31CC">
        <w:rPr>
          <w:sz w:val="26"/>
          <w:szCs w:val="26"/>
        </w:rPr>
        <w:t xml:space="preserve"> CSP</w:t>
      </w:r>
      <w:r w:rsidRPr="002062E8">
        <w:rPr>
          <w:color w:val="0070C0"/>
          <w:sz w:val="26"/>
          <w:szCs w:val="26"/>
        </w:rPr>
        <w:t xml:space="preserve"> </w:t>
      </w:r>
      <w:r>
        <w:rPr>
          <w:sz w:val="26"/>
          <w:szCs w:val="26"/>
        </w:rPr>
        <w:t>и </w:t>
      </w:r>
      <w:r w:rsidRPr="003C4206">
        <w:rPr>
          <w:sz w:val="26"/>
          <w:szCs w:val="26"/>
        </w:rPr>
        <w:t>обеспечивать бесперебойное функционирование</w:t>
      </w:r>
      <w:r w:rsidRPr="00686339">
        <w:rPr>
          <w:sz w:val="26"/>
          <w:szCs w:val="26"/>
        </w:rPr>
        <w:t xml:space="preserve"> рабочего</w:t>
      </w:r>
      <w:r w:rsidRPr="000D31CC">
        <w:rPr>
          <w:sz w:val="26"/>
          <w:szCs w:val="26"/>
        </w:rPr>
        <w:t xml:space="preserve"> </w:t>
      </w:r>
      <w:r>
        <w:rPr>
          <w:sz w:val="26"/>
          <w:szCs w:val="26"/>
        </w:rPr>
        <w:t>места</w:t>
      </w:r>
      <w:r w:rsidRPr="003C4206">
        <w:rPr>
          <w:sz w:val="26"/>
          <w:szCs w:val="26"/>
        </w:rPr>
        <w:t>;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 представлять </w:t>
      </w:r>
      <w:r w:rsidRPr="003C4206">
        <w:rPr>
          <w:sz w:val="26"/>
          <w:szCs w:val="26"/>
        </w:rPr>
        <w:t xml:space="preserve">запрашиваемые сведения с </w:t>
      </w:r>
      <w:r>
        <w:rPr>
          <w:sz w:val="26"/>
          <w:szCs w:val="26"/>
        </w:rPr>
        <w:t xml:space="preserve">обеспечением их достоверности и  актуальности, а также </w:t>
      </w:r>
      <w:r w:rsidRPr="003C4206">
        <w:rPr>
          <w:sz w:val="26"/>
          <w:szCs w:val="26"/>
        </w:rPr>
        <w:t>соблюден</w:t>
      </w:r>
      <w:r>
        <w:rPr>
          <w:sz w:val="26"/>
          <w:szCs w:val="26"/>
        </w:rPr>
        <w:t>ием</w:t>
      </w:r>
      <w:r w:rsidRPr="003C4206">
        <w:rPr>
          <w:sz w:val="26"/>
          <w:szCs w:val="26"/>
        </w:rPr>
        <w:t xml:space="preserve"> сроков, указанных в </w:t>
      </w:r>
      <w:r w:rsidR="00834E17">
        <w:rPr>
          <w:sz w:val="26"/>
          <w:szCs w:val="26"/>
        </w:rPr>
        <w:t xml:space="preserve">подпункте </w:t>
      </w:r>
      <w:r w:rsidR="009E3E39">
        <w:rPr>
          <w:sz w:val="26"/>
          <w:szCs w:val="26"/>
        </w:rPr>
        <w:t>4.</w:t>
      </w:r>
      <w:r w:rsidR="00834E17">
        <w:rPr>
          <w:sz w:val="26"/>
          <w:szCs w:val="26"/>
        </w:rPr>
        <w:t>3 пункта 4</w:t>
      </w:r>
      <w:r>
        <w:rPr>
          <w:sz w:val="26"/>
          <w:szCs w:val="26"/>
        </w:rPr>
        <w:t> </w:t>
      </w:r>
      <w:r w:rsidR="00834E17">
        <w:rPr>
          <w:sz w:val="26"/>
          <w:szCs w:val="26"/>
        </w:rPr>
        <w:t>Соглашения</w:t>
      </w:r>
      <w:r>
        <w:rPr>
          <w:sz w:val="26"/>
          <w:szCs w:val="26"/>
        </w:rPr>
        <w:t>;</w:t>
      </w:r>
    </w:p>
    <w:p w:rsidR="00471A15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 w:rsidRPr="003C4206">
        <w:rPr>
          <w:sz w:val="26"/>
          <w:szCs w:val="26"/>
        </w:rPr>
        <w:t>– обеспечивать должный уровень защиты информации и контроля доступа к</w:t>
      </w:r>
      <w:r>
        <w:rPr>
          <w:sz w:val="26"/>
          <w:szCs w:val="26"/>
        </w:rPr>
        <w:t> ней;</w:t>
      </w:r>
    </w:p>
    <w:p w:rsidR="00471A15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 не разглашать конфиденциальные сведения, которые могут стать известными в процессе реализации Соглашения;</w:t>
      </w:r>
    </w:p>
    <w:p w:rsidR="00471A15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 незамедлительно информировать другую Сторону о возникновении обстоятельств, препятствующих выполнению предусмотренных Соглашением обязательств, а также принимать меры для устранения возникших препятствий;</w:t>
      </w:r>
    </w:p>
    <w:p w:rsidR="00471A15" w:rsidRPr="000C0743" w:rsidRDefault="00471A15" w:rsidP="00471A15">
      <w:pPr>
        <w:keepNext/>
        <w:spacing w:before="240" w:after="120"/>
        <w:jc w:val="center"/>
        <w:rPr>
          <w:b/>
          <w:color w:val="404040"/>
          <w:sz w:val="26"/>
          <w:szCs w:val="26"/>
        </w:rPr>
      </w:pPr>
      <w:r w:rsidRPr="000C0743">
        <w:rPr>
          <w:b/>
          <w:color w:val="404040"/>
          <w:sz w:val="26"/>
          <w:szCs w:val="26"/>
        </w:rPr>
        <w:t>4. Описание порядка информационного взаимодействия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</w:t>
      </w:r>
      <w:r w:rsidRPr="003C4206">
        <w:rPr>
          <w:sz w:val="26"/>
          <w:szCs w:val="26"/>
        </w:rPr>
        <w:t>. Обмен сведениями заключается в формировании одной из Сторон запроса, направлении его в адрес второй Стороны и получении сформированного второй Стороной ответа или мотивированного отказа в предоставлении сведений. Обмен информацией осуществляется в электронной форме.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4.2. </w:t>
      </w:r>
      <w:r w:rsidRPr="003C4206">
        <w:rPr>
          <w:sz w:val="26"/>
          <w:szCs w:val="26"/>
        </w:rPr>
        <w:t xml:space="preserve">Порядок информационного взаимодействия, осуществляемого посредством подключения к региональному сегменту системы межведомственного электронного </w:t>
      </w:r>
      <w:r w:rsidRPr="003C4206">
        <w:rPr>
          <w:sz w:val="26"/>
          <w:szCs w:val="26"/>
        </w:rPr>
        <w:lastRenderedPageBreak/>
        <w:t>взаимодействия, определяется соответствующими нормативными правовыми актами Российской Федерации и Ямало-Ненецкого автономного округа.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4.3</w:t>
      </w:r>
      <w:r w:rsidRPr="003C4206">
        <w:rPr>
          <w:sz w:val="26"/>
          <w:szCs w:val="26"/>
        </w:rPr>
        <w:t>. Перечень зап</w:t>
      </w:r>
      <w:r>
        <w:rPr>
          <w:sz w:val="26"/>
          <w:szCs w:val="26"/>
        </w:rPr>
        <w:t>росов</w:t>
      </w:r>
      <w:r w:rsidRPr="003C420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сроки направления ответов на </w:t>
      </w:r>
      <w:r w:rsidRPr="003C4206">
        <w:rPr>
          <w:sz w:val="26"/>
          <w:szCs w:val="26"/>
        </w:rPr>
        <w:t>запросы приведены</w:t>
      </w:r>
      <w:r>
        <w:rPr>
          <w:sz w:val="26"/>
          <w:szCs w:val="26"/>
        </w:rPr>
        <w:t xml:space="preserve"> в </w:t>
      </w:r>
      <w:r w:rsidRPr="003C4206">
        <w:rPr>
          <w:sz w:val="26"/>
          <w:szCs w:val="26"/>
        </w:rPr>
        <w:t>Приложении № 1 к Соглашению.</w:t>
      </w:r>
    </w:p>
    <w:p w:rsidR="00471A15" w:rsidRPr="003C4206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4.4</w:t>
      </w:r>
      <w:r w:rsidRPr="003C4206">
        <w:rPr>
          <w:sz w:val="26"/>
          <w:szCs w:val="26"/>
        </w:rPr>
        <w:t>. Перечень и</w:t>
      </w:r>
      <w:bookmarkStart w:id="0" w:name="_GoBack"/>
      <w:bookmarkEnd w:id="0"/>
      <w:r w:rsidRPr="003C4206">
        <w:rPr>
          <w:sz w:val="26"/>
          <w:szCs w:val="26"/>
        </w:rPr>
        <w:t xml:space="preserve"> описание сведений, передаваемых в составе запрос</w:t>
      </w:r>
      <w:r>
        <w:rPr>
          <w:sz w:val="26"/>
          <w:szCs w:val="26"/>
        </w:rPr>
        <w:t>ов и  </w:t>
      </w:r>
      <w:r w:rsidRPr="003C4206">
        <w:rPr>
          <w:sz w:val="26"/>
          <w:szCs w:val="26"/>
        </w:rPr>
        <w:t>получаемых в составе ответ</w:t>
      </w:r>
      <w:r>
        <w:rPr>
          <w:sz w:val="26"/>
          <w:szCs w:val="26"/>
        </w:rPr>
        <w:t>ов</w:t>
      </w:r>
      <w:r w:rsidRPr="003C4206">
        <w:rPr>
          <w:sz w:val="26"/>
          <w:szCs w:val="26"/>
        </w:rPr>
        <w:t xml:space="preserve"> на запрос</w:t>
      </w:r>
      <w:r>
        <w:rPr>
          <w:sz w:val="26"/>
          <w:szCs w:val="26"/>
        </w:rPr>
        <w:t>ы</w:t>
      </w:r>
      <w:r w:rsidRPr="003C4206">
        <w:rPr>
          <w:sz w:val="26"/>
          <w:szCs w:val="26"/>
        </w:rPr>
        <w:t xml:space="preserve">, приведены в Приложении № 2 </w:t>
      </w:r>
      <w:r>
        <w:rPr>
          <w:sz w:val="26"/>
          <w:szCs w:val="26"/>
        </w:rPr>
        <w:t>к </w:t>
      </w:r>
      <w:r w:rsidRPr="003C4206">
        <w:rPr>
          <w:sz w:val="26"/>
          <w:szCs w:val="26"/>
        </w:rPr>
        <w:t>Соглашению.</w:t>
      </w:r>
    </w:p>
    <w:p w:rsidR="00471A15" w:rsidRPr="000C0743" w:rsidRDefault="00471A15" w:rsidP="00471A15">
      <w:pPr>
        <w:keepNext/>
        <w:spacing w:before="240" w:after="120"/>
        <w:jc w:val="center"/>
        <w:rPr>
          <w:b/>
          <w:color w:val="404040"/>
          <w:sz w:val="26"/>
          <w:szCs w:val="26"/>
        </w:rPr>
      </w:pPr>
      <w:r w:rsidRPr="000C0743">
        <w:rPr>
          <w:b/>
          <w:color w:val="404040"/>
          <w:sz w:val="26"/>
          <w:szCs w:val="26"/>
        </w:rPr>
        <w:t>5. Ответственность Сторон</w:t>
      </w:r>
    </w:p>
    <w:p w:rsidR="00471A15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6A71CB">
        <w:rPr>
          <w:sz w:val="26"/>
          <w:szCs w:val="26"/>
        </w:rPr>
        <w:t>.1.</w:t>
      </w:r>
      <w:r>
        <w:rPr>
          <w:sz w:val="26"/>
          <w:szCs w:val="26"/>
        </w:rPr>
        <w:t> Стороны несут ответственность за неисполнение или ненадлежащее исполнение обязательств по Соглашению в соответствии с действующим законодательством Российской Федерации.</w:t>
      </w:r>
    </w:p>
    <w:p w:rsidR="001F7673" w:rsidRPr="006A71CB" w:rsidRDefault="001F7673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</w:p>
    <w:p w:rsidR="00471A15" w:rsidRDefault="00471A15" w:rsidP="00471A15">
      <w:pPr>
        <w:keepNext/>
        <w:spacing w:before="240" w:after="120"/>
        <w:jc w:val="center"/>
        <w:rPr>
          <w:b/>
          <w:color w:val="404040"/>
          <w:sz w:val="26"/>
          <w:szCs w:val="26"/>
        </w:rPr>
      </w:pPr>
      <w:r w:rsidRPr="000C0743">
        <w:rPr>
          <w:b/>
          <w:color w:val="404040"/>
          <w:sz w:val="26"/>
          <w:szCs w:val="26"/>
        </w:rPr>
        <w:t>6. Заключительные положения</w:t>
      </w:r>
    </w:p>
    <w:p w:rsidR="001F7673" w:rsidRPr="000C0743" w:rsidRDefault="001F7673" w:rsidP="00471A15">
      <w:pPr>
        <w:keepNext/>
        <w:spacing w:before="240" w:after="120"/>
        <w:jc w:val="center"/>
        <w:rPr>
          <w:b/>
          <w:color w:val="404040"/>
          <w:sz w:val="26"/>
          <w:szCs w:val="26"/>
        </w:rPr>
      </w:pPr>
    </w:p>
    <w:p w:rsidR="00471A15" w:rsidRPr="006A71CB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6A71CB">
        <w:rPr>
          <w:sz w:val="26"/>
          <w:szCs w:val="26"/>
        </w:rPr>
        <w:t>.1.</w:t>
      </w:r>
      <w:r>
        <w:rPr>
          <w:sz w:val="26"/>
          <w:szCs w:val="26"/>
        </w:rPr>
        <w:t> </w:t>
      </w:r>
      <w:r w:rsidRPr="006A71CB">
        <w:rPr>
          <w:sz w:val="26"/>
          <w:szCs w:val="26"/>
        </w:rPr>
        <w:t>Настоящее Соглашение вступает в силу с момента его подписания Сторонами и действует бессрочно.</w:t>
      </w:r>
    </w:p>
    <w:p w:rsidR="00471A15" w:rsidRPr="006A71CB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6A71CB">
        <w:rPr>
          <w:sz w:val="26"/>
          <w:szCs w:val="26"/>
        </w:rPr>
        <w:t>.2.</w:t>
      </w:r>
      <w:r>
        <w:rPr>
          <w:sz w:val="26"/>
          <w:szCs w:val="26"/>
        </w:rPr>
        <w:t> </w:t>
      </w:r>
      <w:r w:rsidRPr="006A71CB">
        <w:rPr>
          <w:sz w:val="26"/>
          <w:szCs w:val="26"/>
        </w:rPr>
        <w:t>Изменения настоящего Соглашения и дополнения к нему, принимаемые по предложениям Сторон, оформляются в письменной форме и становятся его неотъемлемой частью с момента их подписания Сторонами.</w:t>
      </w:r>
    </w:p>
    <w:p w:rsidR="00471A15" w:rsidRPr="006A71CB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6A71CB">
        <w:rPr>
          <w:sz w:val="26"/>
          <w:szCs w:val="26"/>
        </w:rPr>
        <w:t>.3.</w:t>
      </w:r>
      <w:r>
        <w:rPr>
          <w:sz w:val="26"/>
          <w:szCs w:val="26"/>
        </w:rPr>
        <w:t> </w:t>
      </w:r>
      <w:r w:rsidRPr="006A71CB">
        <w:rPr>
          <w:sz w:val="26"/>
          <w:szCs w:val="26"/>
        </w:rPr>
        <w:t xml:space="preserve">Настоящее Соглашение может быть расторгнуто по инициативе </w:t>
      </w:r>
      <w:r w:rsidR="00834E17">
        <w:rPr>
          <w:sz w:val="26"/>
          <w:szCs w:val="26"/>
        </w:rPr>
        <w:t>одной</w:t>
      </w:r>
      <w:r w:rsidRPr="006A71CB">
        <w:rPr>
          <w:sz w:val="26"/>
          <w:szCs w:val="26"/>
        </w:rPr>
        <w:t xml:space="preserve"> из Сторон, при этом </w:t>
      </w:r>
      <w:r w:rsidR="00834E17">
        <w:rPr>
          <w:sz w:val="26"/>
          <w:szCs w:val="26"/>
        </w:rPr>
        <w:t xml:space="preserve">Сторона, </w:t>
      </w:r>
      <w:r w:rsidR="009E3E39">
        <w:rPr>
          <w:sz w:val="26"/>
          <w:szCs w:val="26"/>
        </w:rPr>
        <w:t xml:space="preserve">инициирующая расторжение </w:t>
      </w:r>
      <w:r w:rsidR="00834E17">
        <w:rPr>
          <w:sz w:val="26"/>
          <w:szCs w:val="26"/>
        </w:rPr>
        <w:t>Соглашени</w:t>
      </w:r>
      <w:r w:rsidR="009E3E39">
        <w:rPr>
          <w:sz w:val="26"/>
          <w:szCs w:val="26"/>
        </w:rPr>
        <w:t>я</w:t>
      </w:r>
      <w:r w:rsidR="00834E17">
        <w:rPr>
          <w:sz w:val="26"/>
          <w:szCs w:val="26"/>
        </w:rPr>
        <w:t>,</w:t>
      </w:r>
      <w:r w:rsidRPr="006A71CB">
        <w:rPr>
          <w:sz w:val="26"/>
          <w:szCs w:val="26"/>
        </w:rPr>
        <w:t xml:space="preserve"> должна письменно уведомить другую Сторону не менее чем за </w:t>
      </w:r>
      <w:r>
        <w:rPr>
          <w:sz w:val="26"/>
          <w:szCs w:val="26"/>
        </w:rPr>
        <w:t>30 (</w:t>
      </w:r>
      <w:r w:rsidRPr="006A71CB">
        <w:rPr>
          <w:sz w:val="26"/>
          <w:szCs w:val="26"/>
        </w:rPr>
        <w:t>три</w:t>
      </w:r>
      <w:r>
        <w:rPr>
          <w:sz w:val="26"/>
          <w:szCs w:val="26"/>
        </w:rPr>
        <w:t>дцать)</w:t>
      </w:r>
      <w:r w:rsidRPr="006A71CB">
        <w:rPr>
          <w:sz w:val="26"/>
          <w:szCs w:val="26"/>
        </w:rPr>
        <w:t xml:space="preserve"> </w:t>
      </w:r>
      <w:r>
        <w:rPr>
          <w:sz w:val="26"/>
          <w:szCs w:val="26"/>
        </w:rPr>
        <w:t>календарных дней</w:t>
      </w:r>
      <w:r w:rsidRPr="006A71CB">
        <w:rPr>
          <w:sz w:val="26"/>
          <w:szCs w:val="26"/>
        </w:rPr>
        <w:t xml:space="preserve"> до</w:t>
      </w:r>
      <w:r w:rsidR="009E3E39">
        <w:rPr>
          <w:sz w:val="26"/>
          <w:szCs w:val="26"/>
        </w:rPr>
        <w:t xml:space="preserve"> предполагаемой</w:t>
      </w:r>
      <w:r w:rsidRPr="006A71CB">
        <w:rPr>
          <w:sz w:val="26"/>
          <w:szCs w:val="26"/>
        </w:rPr>
        <w:t xml:space="preserve"> даты прекращения действия Соглашения.</w:t>
      </w:r>
    </w:p>
    <w:p w:rsidR="00471A15" w:rsidRPr="006A71CB" w:rsidRDefault="00471A15" w:rsidP="00471A15">
      <w:pPr>
        <w:autoSpaceDE w:val="0"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6A71CB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6A71CB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6A71CB">
        <w:rPr>
          <w:sz w:val="26"/>
          <w:szCs w:val="26"/>
        </w:rPr>
        <w:t>Настоящее Соглашение не предусматривает взаимных расчетов по выполненным обязательствам.</w:t>
      </w:r>
    </w:p>
    <w:p w:rsidR="00471A15" w:rsidRPr="006A71CB" w:rsidRDefault="00471A15" w:rsidP="00471A15">
      <w:pPr>
        <w:autoSpaceDE w:val="0"/>
        <w:spacing w:after="60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6</w:t>
      </w:r>
      <w:r w:rsidRPr="006A71CB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Pr="006A71CB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6A71CB">
        <w:rPr>
          <w:sz w:val="26"/>
          <w:szCs w:val="26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2338C2" w:rsidRDefault="002338C2" w:rsidP="00471A15">
      <w:pPr>
        <w:keepNext/>
        <w:spacing w:before="240" w:after="120"/>
        <w:jc w:val="center"/>
        <w:rPr>
          <w:b/>
          <w:color w:val="404040"/>
          <w:sz w:val="26"/>
          <w:szCs w:val="26"/>
        </w:rPr>
      </w:pPr>
    </w:p>
    <w:p w:rsidR="00471A15" w:rsidRDefault="00471A15" w:rsidP="00471A15">
      <w:pPr>
        <w:keepNext/>
        <w:spacing w:before="240" w:after="120"/>
        <w:jc w:val="center"/>
        <w:rPr>
          <w:b/>
          <w:color w:val="404040"/>
          <w:sz w:val="26"/>
          <w:szCs w:val="26"/>
        </w:rPr>
      </w:pPr>
      <w:r w:rsidRPr="000C0743">
        <w:rPr>
          <w:b/>
          <w:color w:val="404040"/>
          <w:sz w:val="26"/>
          <w:szCs w:val="26"/>
        </w:rPr>
        <w:t>7. Реквизиты и подписи сторон</w:t>
      </w:r>
    </w:p>
    <w:p w:rsidR="00471A15" w:rsidRPr="003C4206" w:rsidRDefault="00471A15" w:rsidP="00471A15">
      <w:pPr>
        <w:autoSpaceDE w:val="0"/>
        <w:jc w:val="center"/>
        <w:rPr>
          <w:b/>
          <w:color w:val="80808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2124"/>
        <w:gridCol w:w="2837"/>
        <w:gridCol w:w="2090"/>
      </w:tblGrid>
      <w:tr w:rsidR="00471A15" w:rsidRPr="0035173F" w:rsidTr="00E12474">
        <w:tc>
          <w:tcPr>
            <w:tcW w:w="4926" w:type="dxa"/>
            <w:gridSpan w:val="2"/>
          </w:tcPr>
          <w:p w:rsidR="00471A15" w:rsidRPr="000A36D8" w:rsidRDefault="00471A15" w:rsidP="00E12474">
            <w:pPr>
              <w:adjustRightInd w:val="0"/>
              <w:spacing w:after="120"/>
              <w:rPr>
                <w:sz w:val="26"/>
                <w:szCs w:val="26"/>
              </w:rPr>
            </w:pPr>
            <w:r w:rsidRPr="0035173F">
              <w:rPr>
                <w:sz w:val="26"/>
                <w:szCs w:val="26"/>
              </w:rPr>
              <w:t xml:space="preserve">Администрация муниципального образования </w:t>
            </w:r>
            <w:r>
              <w:rPr>
                <w:sz w:val="26"/>
                <w:szCs w:val="26"/>
              </w:rPr>
              <w:t>_________</w:t>
            </w:r>
          </w:p>
        </w:tc>
        <w:tc>
          <w:tcPr>
            <w:tcW w:w="4927" w:type="dxa"/>
            <w:gridSpan w:val="2"/>
          </w:tcPr>
          <w:p w:rsidR="00471A15" w:rsidRPr="0035173F" w:rsidRDefault="00471A15" w:rsidP="00E12474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ресурсоснабжающей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организации</w:t>
            </w:r>
          </w:p>
        </w:tc>
      </w:tr>
      <w:tr w:rsidR="00471A15" w:rsidRPr="0035173F" w:rsidTr="00E12474">
        <w:tc>
          <w:tcPr>
            <w:tcW w:w="4926" w:type="dxa"/>
            <w:gridSpan w:val="2"/>
          </w:tcPr>
          <w:p w:rsidR="00471A15" w:rsidRPr="0035173F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</w:rPr>
              <w:t xml:space="preserve"> Юридический/</w:t>
            </w:r>
            <w:r w:rsidRPr="0035173F">
              <w:rPr>
                <w:sz w:val="26"/>
                <w:szCs w:val="26"/>
              </w:rPr>
              <w:t>ф</w:t>
            </w:r>
            <w:r w:rsidRPr="0035173F">
              <w:rPr>
                <w:bCs/>
                <w:color w:val="000000"/>
                <w:sz w:val="26"/>
                <w:szCs w:val="26"/>
              </w:rPr>
              <w:t>актический адрес:</w:t>
            </w:r>
          </w:p>
          <w:p w:rsidR="00471A15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______________________________</w:t>
            </w:r>
          </w:p>
          <w:p w:rsidR="00471A15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_______________________________</w:t>
            </w:r>
          </w:p>
          <w:p w:rsidR="00471A15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</w:p>
          <w:p w:rsidR="00471A15" w:rsidRPr="0035173F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</w:rPr>
              <w:t xml:space="preserve">тел. </w:t>
            </w:r>
            <w:r>
              <w:rPr>
                <w:bCs/>
                <w:color w:val="000000"/>
                <w:sz w:val="26"/>
                <w:szCs w:val="26"/>
              </w:rPr>
              <w:t>______________________</w:t>
            </w:r>
            <w:r w:rsidRPr="0035173F">
              <w:rPr>
                <w:bCs/>
                <w:color w:val="000000"/>
                <w:sz w:val="26"/>
                <w:szCs w:val="26"/>
              </w:rPr>
              <w:t xml:space="preserve"> </w:t>
            </w:r>
          </w:p>
          <w:p w:rsidR="00471A15" w:rsidRPr="0035173F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</w:rPr>
              <w:t>факс</w:t>
            </w:r>
            <w:r>
              <w:rPr>
                <w:bCs/>
                <w:color w:val="000000"/>
                <w:sz w:val="26"/>
                <w:szCs w:val="26"/>
              </w:rPr>
              <w:t>_______________________</w:t>
            </w:r>
          </w:p>
          <w:p w:rsidR="00471A15" w:rsidRPr="0035173F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</w:rPr>
              <w:t xml:space="preserve">ИНН </w:t>
            </w:r>
            <w:r>
              <w:rPr>
                <w:bCs/>
                <w:color w:val="000000"/>
                <w:sz w:val="26"/>
                <w:szCs w:val="26"/>
              </w:rPr>
              <w:t>_____________</w:t>
            </w:r>
            <w:r w:rsidRPr="0035173F">
              <w:rPr>
                <w:bCs/>
                <w:color w:val="000000"/>
                <w:sz w:val="26"/>
                <w:szCs w:val="26"/>
              </w:rPr>
              <w:t xml:space="preserve">, КПП </w:t>
            </w:r>
            <w:r>
              <w:rPr>
                <w:bCs/>
                <w:color w:val="000000"/>
                <w:sz w:val="26"/>
                <w:szCs w:val="26"/>
              </w:rPr>
              <w:t>___________</w:t>
            </w:r>
          </w:p>
          <w:p w:rsidR="00471A15" w:rsidRPr="000D31CC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  <w:lang w:val="en-US"/>
              </w:rPr>
              <w:lastRenderedPageBreak/>
              <w:t>e</w:t>
            </w:r>
            <w:r w:rsidRPr="0035173F">
              <w:rPr>
                <w:bCs/>
                <w:color w:val="000000"/>
                <w:sz w:val="26"/>
                <w:szCs w:val="26"/>
              </w:rPr>
              <w:t>-</w:t>
            </w:r>
            <w:r w:rsidRPr="0035173F">
              <w:rPr>
                <w:bCs/>
                <w:color w:val="000000"/>
                <w:sz w:val="26"/>
                <w:szCs w:val="26"/>
                <w:lang w:val="en-US"/>
              </w:rPr>
              <w:t>mail</w:t>
            </w:r>
            <w:r w:rsidRPr="0035173F">
              <w:rPr>
                <w:bCs/>
                <w:color w:val="000000"/>
                <w:sz w:val="26"/>
                <w:szCs w:val="26"/>
              </w:rPr>
              <w:t>:</w:t>
            </w:r>
            <w:r w:rsidRPr="000A36D8"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</w:rPr>
              <w:t>____________________</w:t>
            </w:r>
          </w:p>
        </w:tc>
        <w:tc>
          <w:tcPr>
            <w:tcW w:w="4927" w:type="dxa"/>
            <w:gridSpan w:val="2"/>
          </w:tcPr>
          <w:p w:rsidR="00471A15" w:rsidRPr="0035173F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</w:rPr>
              <w:lastRenderedPageBreak/>
              <w:t>Юридический/</w:t>
            </w:r>
            <w:r w:rsidRPr="0035173F">
              <w:rPr>
                <w:sz w:val="26"/>
                <w:szCs w:val="26"/>
              </w:rPr>
              <w:t>ф</w:t>
            </w:r>
            <w:r w:rsidRPr="0035173F">
              <w:rPr>
                <w:bCs/>
                <w:color w:val="000000"/>
                <w:sz w:val="26"/>
                <w:szCs w:val="26"/>
              </w:rPr>
              <w:t>актический адрес:</w:t>
            </w:r>
          </w:p>
          <w:p w:rsidR="00471A15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______________________________</w:t>
            </w:r>
          </w:p>
          <w:p w:rsidR="00471A15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________________________________</w:t>
            </w:r>
          </w:p>
          <w:p w:rsidR="00471A15" w:rsidRPr="0035173F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</w:rPr>
              <w:t xml:space="preserve">тел.: </w:t>
            </w:r>
            <w:r>
              <w:rPr>
                <w:bCs/>
                <w:color w:val="000000"/>
                <w:sz w:val="26"/>
                <w:szCs w:val="26"/>
              </w:rPr>
              <w:t>____________________________</w:t>
            </w:r>
          </w:p>
          <w:p w:rsidR="00471A15" w:rsidRPr="0035173F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</w:rPr>
              <w:t>факс</w:t>
            </w:r>
            <w:r>
              <w:rPr>
                <w:bCs/>
                <w:color w:val="000000"/>
                <w:sz w:val="26"/>
                <w:szCs w:val="26"/>
              </w:rPr>
              <w:t>___________________</w:t>
            </w:r>
          </w:p>
          <w:p w:rsidR="00471A15" w:rsidRPr="000A36D8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</w:rPr>
              <w:t xml:space="preserve">ИНН </w:t>
            </w:r>
            <w:r>
              <w:rPr>
                <w:bCs/>
                <w:color w:val="000000"/>
                <w:sz w:val="26"/>
                <w:szCs w:val="26"/>
              </w:rPr>
              <w:t>_____________</w:t>
            </w:r>
            <w:r w:rsidRPr="0035173F">
              <w:rPr>
                <w:bCs/>
                <w:color w:val="000000"/>
                <w:sz w:val="26"/>
                <w:szCs w:val="26"/>
              </w:rPr>
              <w:t xml:space="preserve">, КПП </w:t>
            </w:r>
            <w:r>
              <w:rPr>
                <w:bCs/>
                <w:color w:val="000000"/>
                <w:sz w:val="26"/>
                <w:szCs w:val="26"/>
              </w:rPr>
              <w:t>____________</w:t>
            </w:r>
          </w:p>
          <w:p w:rsidR="00471A15" w:rsidRPr="000A36D8" w:rsidRDefault="00471A15" w:rsidP="00E12474">
            <w:pPr>
              <w:adjustRightInd w:val="0"/>
              <w:rPr>
                <w:bCs/>
                <w:color w:val="000000"/>
                <w:sz w:val="26"/>
                <w:szCs w:val="26"/>
              </w:rPr>
            </w:pPr>
            <w:r w:rsidRPr="0035173F">
              <w:rPr>
                <w:bCs/>
                <w:color w:val="000000"/>
                <w:sz w:val="26"/>
                <w:szCs w:val="26"/>
                <w:lang w:val="en-US"/>
              </w:rPr>
              <w:t>e</w:t>
            </w:r>
            <w:r w:rsidRPr="0035173F">
              <w:rPr>
                <w:bCs/>
                <w:color w:val="000000"/>
                <w:sz w:val="26"/>
                <w:szCs w:val="26"/>
              </w:rPr>
              <w:t>-</w:t>
            </w:r>
            <w:r w:rsidRPr="0035173F">
              <w:rPr>
                <w:bCs/>
                <w:color w:val="000000"/>
                <w:sz w:val="26"/>
                <w:szCs w:val="26"/>
                <w:lang w:val="en-US"/>
              </w:rPr>
              <w:t>mail</w:t>
            </w:r>
            <w:r w:rsidRPr="0035173F">
              <w:rPr>
                <w:bCs/>
                <w:color w:val="000000"/>
                <w:sz w:val="26"/>
                <w:szCs w:val="26"/>
              </w:rPr>
              <w:t xml:space="preserve">: </w:t>
            </w:r>
            <w:r>
              <w:rPr>
                <w:bCs/>
                <w:color w:val="000000"/>
                <w:sz w:val="26"/>
                <w:szCs w:val="26"/>
              </w:rPr>
              <w:t>__________________</w:t>
            </w:r>
          </w:p>
        </w:tc>
      </w:tr>
      <w:tr w:rsidR="00471A15" w:rsidRPr="0035173F" w:rsidTr="00E12474">
        <w:tc>
          <w:tcPr>
            <w:tcW w:w="4926" w:type="dxa"/>
            <w:gridSpan w:val="2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7" w:type="dxa"/>
            <w:gridSpan w:val="2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1A15" w:rsidRPr="0035173F" w:rsidTr="00E12474">
        <w:tc>
          <w:tcPr>
            <w:tcW w:w="2802" w:type="dxa"/>
            <w:tcBorders>
              <w:bottom w:val="single" w:sz="4" w:space="0" w:color="auto"/>
            </w:tcBorders>
          </w:tcPr>
          <w:p w:rsidR="00471A15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A15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(ФИО руководителя)</w:t>
            </w: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0" w:type="dxa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(ФИО руководителя)</w:t>
            </w:r>
          </w:p>
        </w:tc>
      </w:tr>
      <w:tr w:rsidR="00471A15" w:rsidRPr="0035173F" w:rsidTr="00E12474">
        <w:tc>
          <w:tcPr>
            <w:tcW w:w="2802" w:type="dxa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15" w:rsidRPr="0035173F" w:rsidTr="00E12474">
        <w:tc>
          <w:tcPr>
            <w:tcW w:w="4926" w:type="dxa"/>
            <w:gridSpan w:val="2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5173F">
              <w:rPr>
                <w:rFonts w:ascii="Times New Roman" w:hAnsi="Times New Roman" w:cs="Times New Roman"/>
                <w:sz w:val="22"/>
                <w:szCs w:val="22"/>
              </w:rPr>
              <w:t>МП</w:t>
            </w:r>
          </w:p>
        </w:tc>
        <w:tc>
          <w:tcPr>
            <w:tcW w:w="4927" w:type="dxa"/>
            <w:gridSpan w:val="2"/>
          </w:tcPr>
          <w:p w:rsidR="00471A15" w:rsidRPr="003517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5173F">
              <w:rPr>
                <w:rFonts w:ascii="Times New Roman" w:hAnsi="Times New Roman" w:cs="Times New Roman"/>
                <w:sz w:val="22"/>
                <w:szCs w:val="22"/>
              </w:rPr>
              <w:t>МП</w:t>
            </w:r>
          </w:p>
        </w:tc>
      </w:tr>
    </w:tbl>
    <w:p w:rsidR="00471A15" w:rsidRPr="00CC3CD6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6"/>
          <w:szCs w:val="26"/>
        </w:rPr>
        <w:br w:type="page"/>
      </w:r>
      <w:r w:rsidRPr="00CC3CD6">
        <w:rPr>
          <w:rFonts w:ascii="Times New Roman" w:hAnsi="Times New Roman" w:cs="Times New Roman"/>
          <w:sz w:val="24"/>
          <w:szCs w:val="24"/>
        </w:rPr>
        <w:lastRenderedPageBreak/>
        <w:t>Приложение № 1</w:t>
      </w:r>
    </w:p>
    <w:p w:rsidR="00471A15" w:rsidRDefault="00471A15" w:rsidP="00471A15">
      <w:pPr>
        <w:pStyle w:val="ConsPlusNonformat"/>
        <w:widowControl/>
        <w:ind w:left="4962"/>
        <w:rPr>
          <w:rFonts w:ascii="Times New Roman" w:hAnsi="Times New Roman" w:cs="Times New Roman"/>
          <w:sz w:val="24"/>
          <w:szCs w:val="24"/>
        </w:rPr>
      </w:pPr>
      <w:r w:rsidRPr="00CC3CD6">
        <w:rPr>
          <w:rFonts w:ascii="Times New Roman" w:hAnsi="Times New Roman" w:cs="Times New Roman"/>
          <w:sz w:val="24"/>
          <w:szCs w:val="24"/>
        </w:rPr>
        <w:t xml:space="preserve">к Соглашению об информационном взаимодействии </w:t>
      </w:r>
      <w:proofErr w:type="gramStart"/>
      <w:r w:rsidRPr="00CC3CD6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CC3C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CC3CD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471A15" w:rsidRPr="00CC3CD6" w:rsidRDefault="00471A15" w:rsidP="00471A15">
      <w:pPr>
        <w:pStyle w:val="ConsPlusNonformat"/>
        <w:widowControl/>
        <w:spacing w:before="120"/>
        <w:ind w:left="4961"/>
        <w:rPr>
          <w:rFonts w:ascii="Times New Roman" w:hAnsi="Times New Roman" w:cs="Times New Roman"/>
          <w:sz w:val="24"/>
          <w:szCs w:val="24"/>
        </w:rPr>
      </w:pPr>
      <w:r w:rsidRPr="003C4206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C4206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201</w:t>
      </w:r>
      <w:r w:rsidR="00710A24">
        <w:rPr>
          <w:rFonts w:ascii="Times New Roman" w:hAnsi="Times New Roman" w:cs="Times New Roman"/>
          <w:sz w:val="26"/>
          <w:szCs w:val="26"/>
        </w:rPr>
        <w:t>_</w:t>
      </w:r>
      <w:r w:rsidRPr="003C4206">
        <w:rPr>
          <w:rFonts w:ascii="Times New Roman" w:hAnsi="Times New Roman" w:cs="Times New Roman"/>
          <w:sz w:val="26"/>
          <w:szCs w:val="26"/>
        </w:rPr>
        <w:t>г.</w:t>
      </w: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71A15" w:rsidRPr="00970CF9" w:rsidRDefault="00471A15" w:rsidP="00471A15">
      <w:pPr>
        <w:pStyle w:val="ConsPlusNonformat"/>
        <w:widowControl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970CF9">
        <w:rPr>
          <w:rFonts w:ascii="Times New Roman" w:hAnsi="Times New Roman" w:cs="Times New Roman"/>
          <w:sz w:val="24"/>
          <w:szCs w:val="24"/>
        </w:rPr>
        <w:t>Перечень запросов</w:t>
      </w:r>
      <w:r w:rsidR="00FB7262">
        <w:rPr>
          <w:rFonts w:ascii="Times New Roman" w:hAnsi="Times New Roman" w:cs="Times New Roman"/>
          <w:sz w:val="24"/>
          <w:szCs w:val="24"/>
        </w:rPr>
        <w:t xml:space="preserve"> </w:t>
      </w:r>
      <w:r w:rsidR="00FB7262" w:rsidRPr="00FB7262">
        <w:rPr>
          <w:rFonts w:ascii="Times New Roman" w:hAnsi="Times New Roman" w:cs="Times New Roman"/>
          <w:sz w:val="24"/>
          <w:szCs w:val="24"/>
        </w:rPr>
        <w:t>и сроки направления ответов на запросы</w:t>
      </w:r>
    </w:p>
    <w:tbl>
      <w:tblPr>
        <w:tblW w:w="0" w:type="auto"/>
        <w:tblBorders>
          <w:top w:val="single" w:sz="2" w:space="0" w:color="595959"/>
          <w:left w:val="single" w:sz="2" w:space="0" w:color="595959"/>
          <w:bottom w:val="single" w:sz="2" w:space="0" w:color="595959"/>
          <w:right w:val="single" w:sz="2" w:space="0" w:color="595959"/>
          <w:insideH w:val="single" w:sz="2" w:space="0" w:color="595959"/>
          <w:insideV w:val="single" w:sz="2" w:space="0" w:color="595959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19"/>
        <w:gridCol w:w="5919"/>
        <w:gridCol w:w="3069"/>
      </w:tblGrid>
      <w:tr w:rsidR="00471A15" w:rsidRPr="0035173F" w:rsidTr="0071656F">
        <w:tc>
          <w:tcPr>
            <w:tcW w:w="819" w:type="dxa"/>
            <w:vAlign w:val="center"/>
          </w:tcPr>
          <w:p w:rsidR="00471A15" w:rsidRPr="0035173F" w:rsidRDefault="00471A15" w:rsidP="00E124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5173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19" w:type="dxa"/>
            <w:vAlign w:val="center"/>
          </w:tcPr>
          <w:p w:rsidR="00471A15" w:rsidRPr="0035173F" w:rsidRDefault="00471A15" w:rsidP="00E124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F">
              <w:rPr>
                <w:rFonts w:ascii="Times New Roman" w:hAnsi="Times New Roman" w:cs="Times New Roman"/>
                <w:sz w:val="24"/>
                <w:szCs w:val="24"/>
              </w:rPr>
              <w:t>Наименование запроса</w:t>
            </w:r>
          </w:p>
        </w:tc>
        <w:tc>
          <w:tcPr>
            <w:tcW w:w="3069" w:type="dxa"/>
            <w:vAlign w:val="center"/>
          </w:tcPr>
          <w:p w:rsidR="00471A15" w:rsidRPr="0035173F" w:rsidRDefault="00471A15" w:rsidP="00E124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F">
              <w:rPr>
                <w:rFonts w:ascii="Times New Roman" w:hAnsi="Times New Roman" w:cs="Times New Roman"/>
                <w:sz w:val="24"/>
                <w:szCs w:val="24"/>
              </w:rPr>
              <w:t>Срок направления ответа,</w:t>
            </w:r>
          </w:p>
          <w:p w:rsidR="00471A15" w:rsidRPr="0035173F" w:rsidRDefault="00471A15" w:rsidP="00E124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F">
              <w:rPr>
                <w:rFonts w:ascii="Times New Roman" w:hAnsi="Times New Roman" w:cs="Times New Roman"/>
                <w:sz w:val="24"/>
                <w:szCs w:val="24"/>
              </w:rPr>
              <w:t xml:space="preserve">рабочих дней </w:t>
            </w:r>
            <w:proofErr w:type="gramStart"/>
            <w:r w:rsidRPr="0035173F"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 w:rsidRPr="0035173F">
              <w:rPr>
                <w:rFonts w:ascii="Times New Roman" w:hAnsi="Times New Roman" w:cs="Times New Roman"/>
                <w:sz w:val="24"/>
                <w:szCs w:val="24"/>
              </w:rPr>
              <w:t xml:space="preserve"> запроса</w:t>
            </w:r>
          </w:p>
        </w:tc>
      </w:tr>
      <w:tr w:rsidR="00471A15" w:rsidRPr="0035173F" w:rsidTr="0071656F">
        <w:tc>
          <w:tcPr>
            <w:tcW w:w="819" w:type="dxa"/>
          </w:tcPr>
          <w:p w:rsidR="00471A15" w:rsidRPr="0035173F" w:rsidRDefault="00471A15" w:rsidP="00E124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9" w:type="dxa"/>
          </w:tcPr>
          <w:p w:rsidR="00471A15" w:rsidRPr="0035173F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73F">
              <w:rPr>
                <w:rFonts w:ascii="Times New Roman" w:hAnsi="Times New Roman" w:cs="Times New Roman"/>
                <w:sz w:val="24"/>
                <w:szCs w:val="24"/>
              </w:rPr>
              <w:t>Запрос информации о технических условиях подключения (технологического присоединения) объектов к сетям инженерно-технического обеспечения</w:t>
            </w:r>
          </w:p>
        </w:tc>
        <w:tc>
          <w:tcPr>
            <w:tcW w:w="3069" w:type="dxa"/>
          </w:tcPr>
          <w:p w:rsidR="00F01DF4" w:rsidRDefault="00F01DF4" w:rsidP="00E124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A15" w:rsidRPr="0035173F" w:rsidRDefault="00471A15" w:rsidP="00E124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C434A" w:rsidRPr="00F01DF4">
              <w:rPr>
                <w:rStyle w:val="a7"/>
                <w:rFonts w:ascii="Times New Roman" w:hAnsi="Times New Roman" w:cs="Times New Roman"/>
              </w:rPr>
              <w:footnoteReference w:id="1"/>
            </w:r>
          </w:p>
        </w:tc>
      </w:tr>
    </w:tbl>
    <w:p w:rsidR="00471A15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6"/>
          <w:szCs w:val="26"/>
        </w:rPr>
      </w:pPr>
    </w:p>
    <w:p w:rsidR="00471A15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6"/>
          <w:szCs w:val="26"/>
        </w:rPr>
      </w:pPr>
    </w:p>
    <w:p w:rsidR="00471A15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6"/>
          <w:szCs w:val="26"/>
        </w:rPr>
      </w:pPr>
    </w:p>
    <w:p w:rsidR="00471A15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5"/>
        <w:gridCol w:w="2445"/>
        <w:gridCol w:w="2445"/>
        <w:gridCol w:w="2021"/>
      </w:tblGrid>
      <w:tr w:rsidR="00471A15" w:rsidRPr="00D865AD" w:rsidTr="00E12474">
        <w:trPr>
          <w:cantSplit/>
        </w:trPr>
        <w:tc>
          <w:tcPr>
            <w:tcW w:w="4890" w:type="dxa"/>
            <w:gridSpan w:val="2"/>
          </w:tcPr>
          <w:p w:rsidR="00471A15" w:rsidRPr="00D865AD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bCs w:val="0"/>
                <w:i w:val="0"/>
                <w:caps/>
                <w:sz w:val="24"/>
                <w:szCs w:val="24"/>
              </w:rPr>
            </w:pPr>
            <w:r w:rsidRPr="00D865A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________________</w:t>
            </w:r>
          </w:p>
        </w:tc>
        <w:tc>
          <w:tcPr>
            <w:tcW w:w="4466" w:type="dxa"/>
            <w:gridSpan w:val="2"/>
          </w:tcPr>
          <w:p w:rsidR="00471A15" w:rsidRPr="00FC0605" w:rsidRDefault="00471A15" w:rsidP="00E12474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FC0605">
              <w:rPr>
                <w:rFonts w:eastAsia="Times New Roman"/>
                <w:bCs/>
                <w:iCs/>
                <w:sz w:val="24"/>
                <w:szCs w:val="24"/>
              </w:rPr>
              <w:t xml:space="preserve">Наименование </w:t>
            </w:r>
            <w:proofErr w:type="spellStart"/>
            <w:r w:rsidRPr="00FC0605">
              <w:rPr>
                <w:rFonts w:eastAsia="Times New Roman"/>
                <w:bCs/>
                <w:iCs/>
                <w:sz w:val="24"/>
                <w:szCs w:val="24"/>
              </w:rPr>
              <w:t>ресурсоснабжающей</w:t>
            </w:r>
            <w:proofErr w:type="spellEnd"/>
            <w:r w:rsidRPr="00FC0605">
              <w:rPr>
                <w:rFonts w:eastAsia="Times New Roman"/>
                <w:bCs/>
                <w:iCs/>
                <w:sz w:val="24"/>
                <w:szCs w:val="24"/>
              </w:rPr>
              <w:t xml:space="preserve"> организации</w:t>
            </w:r>
          </w:p>
        </w:tc>
      </w:tr>
      <w:tr w:rsidR="00471A15" w:rsidRPr="00E40E9A" w:rsidTr="00E12474">
        <w:trPr>
          <w:cantSplit/>
        </w:trPr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71A15" w:rsidRPr="00FC0605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021" w:type="dxa"/>
          </w:tcPr>
          <w:p w:rsidR="00471A15" w:rsidRPr="00FC0605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471A15" w:rsidRPr="000C0743" w:rsidTr="00E12474">
        <w:trPr>
          <w:cantSplit/>
        </w:trPr>
        <w:tc>
          <w:tcPr>
            <w:tcW w:w="2445" w:type="dxa"/>
            <w:tcBorders>
              <w:bottom w:val="single" w:sz="4" w:space="0" w:color="auto"/>
            </w:tcBorders>
          </w:tcPr>
          <w:p w:rsidR="00471A15" w:rsidRPr="000C0743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71A15" w:rsidRPr="00383069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(ФИО</w:t>
            </w:r>
            <w:proofErr w:type="gramEnd"/>
          </w:p>
          <w:p w:rsidR="00471A15" w:rsidRPr="000C0743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руководителя)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:rsidR="00471A15" w:rsidRPr="00FC0605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021" w:type="dxa"/>
          </w:tcPr>
          <w:p w:rsidR="00471A15" w:rsidRPr="00FC0605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(ФИО руководителя)</w:t>
            </w:r>
          </w:p>
        </w:tc>
      </w:tr>
      <w:tr w:rsidR="00471A15" w:rsidRPr="00E40E9A" w:rsidTr="00E12474">
        <w:trPr>
          <w:cantSplit/>
        </w:trPr>
        <w:tc>
          <w:tcPr>
            <w:tcW w:w="2445" w:type="dxa"/>
            <w:tcBorders>
              <w:top w:val="single" w:sz="4" w:space="0" w:color="auto"/>
            </w:tcBorders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</w:rPr>
              <w:t>(подпись)</w:t>
            </w: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</w:rPr>
              <w:t>(подпись)</w:t>
            </w:r>
          </w:p>
        </w:tc>
        <w:tc>
          <w:tcPr>
            <w:tcW w:w="2021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</w:tr>
      <w:tr w:rsidR="00471A15" w:rsidRPr="00E40E9A" w:rsidTr="00E12474">
        <w:trPr>
          <w:cantSplit/>
        </w:trPr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МП</w:t>
            </w: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МП</w:t>
            </w:r>
          </w:p>
        </w:tc>
        <w:tc>
          <w:tcPr>
            <w:tcW w:w="2021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</w:tr>
    </w:tbl>
    <w:p w:rsidR="00471A15" w:rsidRPr="00CC3CD6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C3CD6">
        <w:rPr>
          <w:rFonts w:ascii="Times New Roman" w:hAnsi="Times New Roman" w:cs="Times New Roman"/>
          <w:sz w:val="24"/>
          <w:szCs w:val="24"/>
        </w:rPr>
        <w:lastRenderedPageBreak/>
        <w:t>Приложение № 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471A15" w:rsidRDefault="00471A15" w:rsidP="00471A15">
      <w:pPr>
        <w:pStyle w:val="ConsPlusNonformat"/>
        <w:widowControl/>
        <w:ind w:left="4962"/>
        <w:rPr>
          <w:rFonts w:ascii="Times New Roman" w:hAnsi="Times New Roman" w:cs="Times New Roman"/>
          <w:sz w:val="24"/>
          <w:szCs w:val="24"/>
        </w:rPr>
      </w:pPr>
      <w:r w:rsidRPr="00CC3CD6">
        <w:rPr>
          <w:rFonts w:ascii="Times New Roman" w:hAnsi="Times New Roman" w:cs="Times New Roman"/>
          <w:sz w:val="24"/>
          <w:szCs w:val="24"/>
        </w:rPr>
        <w:t xml:space="preserve">к Соглашению об информационном взаимодействии </w:t>
      </w:r>
      <w:proofErr w:type="gramStart"/>
      <w:r w:rsidRPr="00CC3CD6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CC3C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CC3CD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71A15" w:rsidRPr="00CC3CD6" w:rsidRDefault="00471A15" w:rsidP="00471A15">
      <w:pPr>
        <w:pStyle w:val="ConsPlusNonformat"/>
        <w:widowControl/>
        <w:spacing w:before="120"/>
        <w:ind w:left="4961"/>
        <w:rPr>
          <w:rFonts w:ascii="Times New Roman" w:hAnsi="Times New Roman" w:cs="Times New Roman"/>
          <w:sz w:val="24"/>
          <w:szCs w:val="24"/>
        </w:rPr>
      </w:pPr>
      <w:r w:rsidRPr="003C4206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C4206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201</w:t>
      </w:r>
      <w:r w:rsidR="00710A24">
        <w:rPr>
          <w:rFonts w:ascii="Times New Roman" w:hAnsi="Times New Roman" w:cs="Times New Roman"/>
          <w:sz w:val="26"/>
          <w:szCs w:val="26"/>
        </w:rPr>
        <w:t>_</w:t>
      </w:r>
      <w:r w:rsidRPr="003C4206">
        <w:rPr>
          <w:rFonts w:ascii="Times New Roman" w:hAnsi="Times New Roman" w:cs="Times New Roman"/>
          <w:sz w:val="26"/>
          <w:szCs w:val="26"/>
        </w:rPr>
        <w:t> г.</w:t>
      </w: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71A15" w:rsidRPr="00970CF9" w:rsidRDefault="00471A15" w:rsidP="00471A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E4944" w:rsidRDefault="00BE4944" w:rsidP="00471A15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b/>
          <w:color w:val="595959"/>
          <w:sz w:val="24"/>
          <w:szCs w:val="24"/>
        </w:rPr>
      </w:pPr>
    </w:p>
    <w:p w:rsidR="00BE4944" w:rsidRDefault="00BE4944" w:rsidP="00471A15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b/>
          <w:color w:val="595959"/>
          <w:sz w:val="24"/>
          <w:szCs w:val="24"/>
        </w:rPr>
      </w:pPr>
    </w:p>
    <w:p w:rsidR="00471A15" w:rsidRPr="006F5D86" w:rsidRDefault="00FB7262" w:rsidP="00471A15">
      <w:pPr>
        <w:pStyle w:val="ConsPlusNonformat"/>
        <w:widowControl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FB7262">
        <w:rPr>
          <w:rFonts w:ascii="Times New Roman" w:hAnsi="Times New Roman" w:cs="Times New Roman"/>
          <w:b/>
          <w:color w:val="595959"/>
          <w:sz w:val="24"/>
          <w:szCs w:val="24"/>
        </w:rPr>
        <w:t>Перечень и описание сведений, передаваемых в составе запросов и  получаемых в составе ответов на запросы</w:t>
      </w:r>
    </w:p>
    <w:tbl>
      <w:tblPr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70"/>
        <w:gridCol w:w="9037"/>
      </w:tblGrid>
      <w:tr w:rsidR="00471A15" w:rsidRPr="006F5D86" w:rsidTr="00E12474">
        <w:tc>
          <w:tcPr>
            <w:tcW w:w="770" w:type="dxa"/>
          </w:tcPr>
          <w:p w:rsidR="00471A15" w:rsidRPr="006F5D86" w:rsidRDefault="00471A15" w:rsidP="00E12474">
            <w:pPr>
              <w:pStyle w:val="ConsPlusNonformat"/>
              <w:keepNext/>
              <w:widowControl/>
              <w:spacing w:after="120"/>
              <w:jc w:val="right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</w:pPr>
            <w:r w:rsidRPr="006F5D86"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  <w:t>1</w:t>
            </w:r>
          </w:p>
        </w:tc>
        <w:tc>
          <w:tcPr>
            <w:tcW w:w="9037" w:type="dxa"/>
          </w:tcPr>
          <w:p w:rsidR="00471A15" w:rsidRPr="006F5D86" w:rsidRDefault="00471A15" w:rsidP="00E12474">
            <w:pPr>
              <w:pStyle w:val="ConsPlusNonformat"/>
              <w:keepNext/>
              <w:widowControl/>
              <w:tabs>
                <w:tab w:val="left" w:pos="2145"/>
              </w:tabs>
              <w:spacing w:after="120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</w:pPr>
            <w:r w:rsidRPr="006F5D86"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  <w:t>Запрос информации о технических условиях подключения (технологического присоединения) объектов к сетям инженерно-технического обеспечения</w:t>
            </w:r>
          </w:p>
        </w:tc>
      </w:tr>
      <w:tr w:rsidR="00471A15" w:rsidRPr="006F5D86" w:rsidTr="00E12474">
        <w:tc>
          <w:tcPr>
            <w:tcW w:w="770" w:type="dxa"/>
          </w:tcPr>
          <w:p w:rsidR="00471A15" w:rsidRPr="006F5D86" w:rsidRDefault="00471A15" w:rsidP="00E12474">
            <w:pPr>
              <w:pStyle w:val="ConsPlusNonformat"/>
              <w:keepNext/>
              <w:widowControl/>
              <w:jc w:val="right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</w:pPr>
            <w:r w:rsidRPr="006F5D86"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  <w:t>1.1</w:t>
            </w:r>
          </w:p>
        </w:tc>
        <w:tc>
          <w:tcPr>
            <w:tcW w:w="9037" w:type="dxa"/>
          </w:tcPr>
          <w:p w:rsidR="00471A15" w:rsidRPr="006F5D86" w:rsidRDefault="00471A15" w:rsidP="00E12474">
            <w:pPr>
              <w:pStyle w:val="ConsPlusNonformat"/>
              <w:keepNext/>
              <w:widowControl/>
              <w:tabs>
                <w:tab w:val="left" w:pos="2145"/>
              </w:tabs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</w:pPr>
            <w:r w:rsidRPr="006F5D86"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  <w:t>Сведения, передаваемые в составе запроса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9037" w:type="dxa"/>
          </w:tcPr>
          <w:p w:rsidR="00471A15" w:rsidRPr="005D5726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5B3C">
              <w:rPr>
                <w:rFonts w:ascii="Times New Roman" w:hAnsi="Times New Roman" w:cs="Times New Roman"/>
                <w:sz w:val="24"/>
                <w:szCs w:val="24"/>
              </w:rPr>
              <w:t>Наименование лица, направившего запрос, его местонахождение и почтовый адрес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9037" w:type="dxa"/>
          </w:tcPr>
          <w:p w:rsidR="00471A15" w:rsidRPr="005D5726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5B3C">
              <w:rPr>
                <w:rFonts w:ascii="Times New Roman" w:hAnsi="Times New Roman" w:cs="Times New Roman"/>
                <w:sz w:val="24"/>
                <w:szCs w:val="24"/>
              </w:rPr>
              <w:t>Местоположение участка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7" w:type="dxa"/>
          </w:tcPr>
          <w:p w:rsidR="00471A15" w:rsidRPr="005D5726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5B3C">
              <w:rPr>
                <w:rFonts w:ascii="Times New Roman" w:hAnsi="Times New Roman" w:cs="Times New Roman"/>
                <w:sz w:val="24"/>
                <w:szCs w:val="24"/>
              </w:rPr>
              <w:t>Кадастровый номер участка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7" w:type="dxa"/>
          </w:tcPr>
          <w:p w:rsidR="00471A15" w:rsidRPr="005D5726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5B3C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документы на земельный участок (для правообладателя земельного участка)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7" w:type="dxa"/>
          </w:tcPr>
          <w:p w:rsidR="00471A15" w:rsidRPr="005D5726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5B3C">
              <w:rPr>
                <w:rFonts w:ascii="Times New Roman" w:hAnsi="Times New Roman" w:cs="Times New Roman"/>
                <w:sz w:val="24"/>
                <w:szCs w:val="24"/>
              </w:rPr>
              <w:t>Информация о границах земельного участка (схема земельного участка)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7" w:type="dxa"/>
          </w:tcPr>
          <w:p w:rsidR="00471A15" w:rsidRPr="005D5726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5B3C">
              <w:rPr>
                <w:rFonts w:ascii="Times New Roman" w:hAnsi="Times New Roman" w:cs="Times New Roman"/>
                <w:sz w:val="24"/>
                <w:szCs w:val="24"/>
              </w:rPr>
              <w:t>Информация о разрешенном использовании земельного участка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7" w:type="dxa"/>
          </w:tcPr>
          <w:p w:rsidR="00471A15" w:rsidRPr="00BE4944" w:rsidRDefault="00471A15" w:rsidP="0071656F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  <w:r w:rsidR="0071656F" w:rsidRPr="00BE4944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нормативами)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7" w:type="dxa"/>
          </w:tcPr>
          <w:p w:rsidR="00471A15" w:rsidRPr="00BE4944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Количество этажей (при наличии информации)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7" w:type="dxa"/>
          </w:tcPr>
          <w:p w:rsidR="00471A15" w:rsidRPr="00BE4944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Планируемый срок ввода в эксплуатацию объекта капитального строительства (при наличии соответствующей информации)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7" w:type="dxa"/>
          </w:tcPr>
          <w:p w:rsidR="008B139E" w:rsidRPr="00BE4944" w:rsidRDefault="00471A15" w:rsidP="008B139E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Необходимые виды получаемых ресурсов</w:t>
            </w:r>
          </w:p>
          <w:p w:rsidR="00471A15" w:rsidRPr="00BE4944" w:rsidRDefault="00471A15" w:rsidP="008B139E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A15" w:rsidRPr="004D3F95" w:rsidTr="00E12474">
        <w:trPr>
          <w:trHeight w:val="112"/>
        </w:trPr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</w:tcPr>
          <w:p w:rsidR="00471A15" w:rsidRPr="00BE4944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15" w:rsidRPr="006F5D86" w:rsidTr="00E12474">
        <w:tc>
          <w:tcPr>
            <w:tcW w:w="770" w:type="dxa"/>
          </w:tcPr>
          <w:p w:rsidR="00471A15" w:rsidRPr="006F5D86" w:rsidRDefault="00471A15" w:rsidP="00E12474">
            <w:pPr>
              <w:pStyle w:val="ConsPlusNonformat"/>
              <w:keepNext/>
              <w:widowControl/>
              <w:jc w:val="right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</w:pPr>
            <w:r w:rsidRPr="006F5D86"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  <w:t>1.2</w:t>
            </w:r>
          </w:p>
        </w:tc>
        <w:tc>
          <w:tcPr>
            <w:tcW w:w="9037" w:type="dxa"/>
          </w:tcPr>
          <w:p w:rsidR="00471A15" w:rsidRPr="00BE4944" w:rsidRDefault="00471A15" w:rsidP="00E12474">
            <w:pPr>
              <w:pStyle w:val="ConsPlusNonformat"/>
              <w:keepNext/>
              <w:widowControl/>
              <w:tabs>
                <w:tab w:val="left" w:pos="2145"/>
              </w:tabs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b/>
                <w:color w:val="404040"/>
                <w:sz w:val="24"/>
                <w:szCs w:val="24"/>
              </w:rPr>
              <w:t>Сведения, передаваемые в составе ответа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9037" w:type="dxa"/>
          </w:tcPr>
          <w:p w:rsidR="00471A15" w:rsidRPr="00BE4944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выдавшей технические условия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9037" w:type="dxa"/>
          </w:tcPr>
          <w:p w:rsidR="00471A15" w:rsidRPr="00BE4944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Местоположение участка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7" w:type="dxa"/>
          </w:tcPr>
          <w:p w:rsidR="00471A15" w:rsidRPr="00BE4944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Кадастровый номер участка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7" w:type="dxa"/>
          </w:tcPr>
          <w:p w:rsidR="00471A15" w:rsidRPr="00BE4944" w:rsidRDefault="00471A15" w:rsidP="00E12474">
            <w:pPr>
              <w:pStyle w:val="ConsPlusNonformat"/>
              <w:widowControl/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Схема земельного участка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7" w:type="dxa"/>
          </w:tcPr>
          <w:p w:rsidR="00471A15" w:rsidRPr="00BE4944" w:rsidRDefault="00471A15" w:rsidP="0071656F">
            <w:pPr>
              <w:pStyle w:val="ConsPlusNonformat"/>
              <w:widowControl/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Информация о нагрузке в точке подключения</w:t>
            </w:r>
            <w:r w:rsidR="0071656F" w:rsidRPr="00BE4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656F" w:rsidRPr="004D3F95" w:rsidTr="00E12474">
        <w:tc>
          <w:tcPr>
            <w:tcW w:w="770" w:type="dxa"/>
          </w:tcPr>
          <w:p w:rsidR="0071656F" w:rsidRPr="005D5726" w:rsidRDefault="0071656F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9037" w:type="dxa"/>
          </w:tcPr>
          <w:p w:rsidR="0071656F" w:rsidRPr="00BE4944" w:rsidRDefault="0071656F" w:rsidP="00E12474">
            <w:pPr>
              <w:pStyle w:val="ConsPlusNonformat"/>
              <w:widowControl/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</w:tr>
      <w:tr w:rsidR="0071656F" w:rsidRPr="004D3F95" w:rsidTr="00E12474">
        <w:tc>
          <w:tcPr>
            <w:tcW w:w="770" w:type="dxa"/>
          </w:tcPr>
          <w:p w:rsidR="0071656F" w:rsidRPr="005D5726" w:rsidRDefault="00111073" w:rsidP="0071656F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56F">
              <w:rPr>
                <w:rFonts w:ascii="Times New Roman" w:hAnsi="Times New Roman" w:cs="Times New Roman"/>
                <w:sz w:val="24"/>
                <w:szCs w:val="24"/>
              </w:rPr>
              <w:t>1.2.7.</w:t>
            </w:r>
          </w:p>
        </w:tc>
        <w:tc>
          <w:tcPr>
            <w:tcW w:w="9037" w:type="dxa"/>
          </w:tcPr>
          <w:p w:rsidR="0071656F" w:rsidRPr="00BE4944" w:rsidRDefault="0071656F" w:rsidP="00E12474">
            <w:pPr>
              <w:pStyle w:val="ConsPlusNonformat"/>
              <w:widowControl/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944">
              <w:rPr>
                <w:rFonts w:ascii="Times New Roman" w:hAnsi="Times New Roman" w:cs="Times New Roman"/>
                <w:sz w:val="24"/>
                <w:szCs w:val="24"/>
              </w:rPr>
              <w:t>Предельную свободную мощность существующих сетей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71656F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  <w:r w:rsidR="007165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7" w:type="dxa"/>
          </w:tcPr>
          <w:p w:rsidR="00471A15" w:rsidRPr="005D5726" w:rsidRDefault="00471A15" w:rsidP="00E12474">
            <w:pPr>
              <w:pStyle w:val="ConsPlusNonformat"/>
              <w:widowControl/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9BF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т</w:t>
            </w:r>
            <w:r w:rsidRPr="007029BF">
              <w:rPr>
                <w:rFonts w:ascii="Times New Roman" w:hAnsi="Times New Roman" w:cs="Times New Roman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7029BF">
              <w:rPr>
                <w:rFonts w:ascii="Times New Roman" w:hAnsi="Times New Roman" w:cs="Times New Roman"/>
                <w:sz w:val="24"/>
                <w:szCs w:val="24"/>
              </w:rPr>
              <w:t xml:space="preserve"> на подключение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сроках их действия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71656F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7165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7" w:type="dxa"/>
          </w:tcPr>
          <w:p w:rsidR="00471A15" w:rsidRPr="005D5726" w:rsidRDefault="00471A15" w:rsidP="00E12474">
            <w:pPr>
              <w:pStyle w:val="ConsPlusNonformat"/>
              <w:widowControl/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9BF">
              <w:rPr>
                <w:rFonts w:ascii="Times New Roman" w:hAnsi="Times New Roman" w:cs="Times New Roman"/>
                <w:sz w:val="24"/>
                <w:szCs w:val="24"/>
              </w:rPr>
              <w:t>Срок подключения объекта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71656F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72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7165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7" w:type="dxa"/>
          </w:tcPr>
          <w:p w:rsidR="00471A15" w:rsidRPr="005D5726" w:rsidRDefault="00471A15" w:rsidP="00E12474">
            <w:pPr>
              <w:pStyle w:val="ConsPlusNonformat"/>
              <w:widowControl/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9BF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условий, исчисляемый с даты их выдачи</w:t>
            </w:r>
          </w:p>
        </w:tc>
      </w:tr>
      <w:tr w:rsidR="00471A15" w:rsidRPr="004D3F95" w:rsidTr="00E12474">
        <w:tc>
          <w:tcPr>
            <w:tcW w:w="770" w:type="dxa"/>
          </w:tcPr>
          <w:p w:rsidR="00471A15" w:rsidRPr="005D5726" w:rsidRDefault="00471A15" w:rsidP="00E1247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</w:tcPr>
          <w:p w:rsidR="00471A15" w:rsidRPr="007029BF" w:rsidRDefault="00471A15" w:rsidP="00E12474">
            <w:pPr>
              <w:pStyle w:val="ConsPlusNonformat"/>
              <w:widowControl/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1A15" w:rsidRPr="00323EFF" w:rsidRDefault="00471A15" w:rsidP="00471A1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71A15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6"/>
          <w:szCs w:val="26"/>
        </w:rPr>
      </w:pPr>
    </w:p>
    <w:p w:rsidR="00471A15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6"/>
          <w:szCs w:val="26"/>
        </w:rPr>
      </w:pPr>
    </w:p>
    <w:p w:rsidR="00471A15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5"/>
        <w:gridCol w:w="2445"/>
        <w:gridCol w:w="2445"/>
        <w:gridCol w:w="2021"/>
      </w:tblGrid>
      <w:tr w:rsidR="00471A15" w:rsidRPr="00D865AD" w:rsidTr="00E12474">
        <w:trPr>
          <w:cantSplit/>
        </w:trPr>
        <w:tc>
          <w:tcPr>
            <w:tcW w:w="4890" w:type="dxa"/>
            <w:gridSpan w:val="2"/>
          </w:tcPr>
          <w:p w:rsidR="00471A15" w:rsidRPr="00D865AD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bCs w:val="0"/>
                <w:i w:val="0"/>
                <w:caps/>
                <w:sz w:val="24"/>
                <w:szCs w:val="24"/>
              </w:rPr>
            </w:pPr>
            <w:r w:rsidRPr="00D865A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__________________</w:t>
            </w:r>
          </w:p>
        </w:tc>
        <w:tc>
          <w:tcPr>
            <w:tcW w:w="4466" w:type="dxa"/>
            <w:gridSpan w:val="2"/>
          </w:tcPr>
          <w:p w:rsidR="00471A15" w:rsidRPr="00D865AD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bCs w:val="0"/>
                <w:i w:val="0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ресурсоснабжающей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организации</w:t>
            </w:r>
          </w:p>
        </w:tc>
      </w:tr>
      <w:tr w:rsidR="00471A15" w:rsidRPr="00E40E9A" w:rsidTr="00E12474">
        <w:trPr>
          <w:cantSplit/>
        </w:trPr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021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  <w:tr w:rsidR="00471A15" w:rsidRPr="000C0743" w:rsidTr="00E12474">
        <w:trPr>
          <w:cantSplit/>
        </w:trPr>
        <w:tc>
          <w:tcPr>
            <w:tcW w:w="2445" w:type="dxa"/>
            <w:tcBorders>
              <w:bottom w:val="single" w:sz="4" w:space="0" w:color="auto"/>
            </w:tcBorders>
          </w:tcPr>
          <w:p w:rsidR="00471A15" w:rsidRPr="000C0743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71A15" w:rsidRPr="000C0743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(ФИО руководителя)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:rsidR="00471A15" w:rsidRPr="000C0743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021" w:type="dxa"/>
          </w:tcPr>
          <w:p w:rsidR="00471A15" w:rsidRPr="000C0743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(ФИО руководителя)</w:t>
            </w:r>
          </w:p>
        </w:tc>
      </w:tr>
      <w:tr w:rsidR="00471A15" w:rsidRPr="00E40E9A" w:rsidTr="00E12474">
        <w:trPr>
          <w:cantSplit/>
        </w:trPr>
        <w:tc>
          <w:tcPr>
            <w:tcW w:w="2445" w:type="dxa"/>
            <w:tcBorders>
              <w:top w:val="single" w:sz="4" w:space="0" w:color="auto"/>
            </w:tcBorders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</w:rPr>
              <w:t>(подпись)</w:t>
            </w: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</w:rPr>
              <w:t>(подпись)</w:t>
            </w:r>
          </w:p>
        </w:tc>
        <w:tc>
          <w:tcPr>
            <w:tcW w:w="2021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</w:tr>
      <w:tr w:rsidR="00471A15" w:rsidRPr="00E40E9A" w:rsidTr="00E12474">
        <w:trPr>
          <w:cantSplit/>
        </w:trPr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МП</w:t>
            </w: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МП</w:t>
            </w:r>
          </w:p>
        </w:tc>
        <w:tc>
          <w:tcPr>
            <w:tcW w:w="2021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</w:tr>
    </w:tbl>
    <w:p w:rsidR="00471A15" w:rsidRPr="00CC3CD6" w:rsidRDefault="00471A15" w:rsidP="00471A15">
      <w:pPr>
        <w:pStyle w:val="ConsPlusNonformat"/>
        <w:widowControl/>
        <w:spacing w:after="120"/>
        <w:ind w:left="49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C3CD6">
        <w:rPr>
          <w:rFonts w:ascii="Times New Roman" w:hAnsi="Times New Roman" w:cs="Times New Roman"/>
          <w:sz w:val="24"/>
          <w:szCs w:val="24"/>
        </w:rPr>
        <w:lastRenderedPageBreak/>
        <w:t>Приложение № 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471A15" w:rsidRDefault="00471A15" w:rsidP="00471A15">
      <w:pPr>
        <w:pStyle w:val="ConsPlusNonformat"/>
        <w:widowControl/>
        <w:ind w:left="4962"/>
        <w:rPr>
          <w:rFonts w:ascii="Times New Roman" w:hAnsi="Times New Roman" w:cs="Times New Roman"/>
          <w:sz w:val="24"/>
          <w:szCs w:val="24"/>
        </w:rPr>
      </w:pPr>
      <w:r w:rsidRPr="00CC3CD6">
        <w:rPr>
          <w:rFonts w:ascii="Times New Roman" w:hAnsi="Times New Roman" w:cs="Times New Roman"/>
          <w:sz w:val="24"/>
          <w:szCs w:val="24"/>
        </w:rPr>
        <w:t xml:space="preserve">к Соглашению об информационном взаимодействии </w:t>
      </w:r>
      <w:proofErr w:type="gramStart"/>
      <w:r w:rsidRPr="00CC3CD6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CC3C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CC3CD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471A15" w:rsidRPr="00CC3CD6" w:rsidRDefault="00471A15" w:rsidP="00471A15">
      <w:pPr>
        <w:pStyle w:val="ConsPlusNonformat"/>
        <w:widowControl/>
        <w:spacing w:before="120"/>
        <w:ind w:left="4961"/>
        <w:rPr>
          <w:rFonts w:ascii="Times New Roman" w:hAnsi="Times New Roman" w:cs="Times New Roman"/>
          <w:sz w:val="24"/>
          <w:szCs w:val="24"/>
        </w:rPr>
      </w:pPr>
      <w:r w:rsidRPr="003C4206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206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C4206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  <w:r w:rsidRPr="003C4206">
        <w:rPr>
          <w:rFonts w:ascii="Times New Roman" w:hAnsi="Times New Roman" w:cs="Times New Roman"/>
          <w:sz w:val="26"/>
          <w:szCs w:val="26"/>
        </w:rPr>
        <w:t> г.</w:t>
      </w: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71A15" w:rsidRPr="00970CF9" w:rsidRDefault="00471A15" w:rsidP="00471A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71A15" w:rsidRDefault="00471A15" w:rsidP="00471A15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3C4206">
        <w:rPr>
          <w:rFonts w:ascii="Times New Roman" w:hAnsi="Times New Roman" w:cs="Times New Roman"/>
          <w:sz w:val="26"/>
          <w:szCs w:val="26"/>
        </w:rPr>
        <w:t xml:space="preserve">Технические требования </w:t>
      </w:r>
    </w:p>
    <w:p w:rsidR="00471A15" w:rsidRDefault="00471A15" w:rsidP="00471A15">
      <w:pPr>
        <w:pStyle w:val="ConsPlusNonformat"/>
        <w:widowControl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3C4206">
        <w:rPr>
          <w:rFonts w:ascii="Times New Roman" w:hAnsi="Times New Roman" w:cs="Times New Roman"/>
          <w:sz w:val="26"/>
          <w:szCs w:val="26"/>
        </w:rPr>
        <w:t>к компьютеру для установки программного комплекса</w:t>
      </w:r>
      <w:r w:rsidRPr="003C4206">
        <w:rPr>
          <w:sz w:val="26"/>
          <w:szCs w:val="26"/>
        </w:rPr>
        <w:t xml:space="preserve"> </w:t>
      </w:r>
      <w:proofErr w:type="spellStart"/>
      <w:r w:rsidRPr="003C4206">
        <w:rPr>
          <w:rFonts w:ascii="Times New Roman" w:hAnsi="Times New Roman" w:cs="Times New Roman"/>
          <w:sz w:val="26"/>
          <w:szCs w:val="26"/>
        </w:rPr>
        <w:t>ViPNet</w:t>
      </w:r>
      <w:proofErr w:type="spellEnd"/>
      <w:r w:rsidRPr="003C42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206">
        <w:rPr>
          <w:rFonts w:ascii="Times New Roman" w:hAnsi="Times New Roman" w:cs="Times New Roman"/>
          <w:sz w:val="26"/>
          <w:szCs w:val="26"/>
        </w:rPr>
        <w:t>Client</w:t>
      </w:r>
      <w:proofErr w:type="spellEnd"/>
    </w:p>
    <w:p w:rsidR="00471A15" w:rsidRPr="00556C4B" w:rsidRDefault="00471A15" w:rsidP="00471A15">
      <w:pPr>
        <w:pStyle w:val="ConsPlusNonformat"/>
        <w:widowControl/>
        <w:spacing w:after="240"/>
        <w:jc w:val="center"/>
        <w:rPr>
          <w:rFonts w:ascii="Times New Roman" w:hAnsi="Times New Roman" w:cs="Times New Roman"/>
          <w:color w:val="595959"/>
          <w:sz w:val="24"/>
          <w:szCs w:val="24"/>
        </w:rPr>
      </w:pPr>
    </w:p>
    <w:tbl>
      <w:tblPr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779"/>
        <w:gridCol w:w="7028"/>
      </w:tblGrid>
      <w:tr w:rsidR="00471A15" w:rsidRPr="00ED4661" w:rsidTr="00E12474">
        <w:tc>
          <w:tcPr>
            <w:tcW w:w="2779" w:type="dxa"/>
          </w:tcPr>
          <w:p w:rsidR="00471A15" w:rsidRPr="00ED4661" w:rsidRDefault="00471A15" w:rsidP="00E12474">
            <w:pPr>
              <w:pStyle w:val="ConsPlusNonformat"/>
              <w:keepNext/>
              <w:widowControl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</w:tc>
        <w:tc>
          <w:tcPr>
            <w:tcW w:w="7028" w:type="dxa"/>
          </w:tcPr>
          <w:p w:rsidR="00471A15" w:rsidRPr="00ED4661" w:rsidRDefault="00471A15" w:rsidP="00E12474">
            <w:pPr>
              <w:pStyle w:val="ConsPlusNonformat"/>
              <w:keepNext/>
              <w:widowControl/>
              <w:tabs>
                <w:tab w:val="left" w:pos="2145"/>
              </w:tabs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proofErr w:type="spellStart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Pentium</w:t>
            </w:r>
            <w:proofErr w:type="spellEnd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 IV. Рекомендуется </w:t>
            </w:r>
            <w:proofErr w:type="spellStart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Duo</w:t>
            </w:r>
            <w:proofErr w:type="spellEnd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 E6400 или другой схожий по производительности x86-совместимый процессор с количеством ядер 2 и более</w:t>
            </w:r>
          </w:p>
        </w:tc>
      </w:tr>
      <w:tr w:rsidR="00471A15" w:rsidRPr="00ED4661" w:rsidTr="00E12474">
        <w:tc>
          <w:tcPr>
            <w:tcW w:w="2779" w:type="dxa"/>
          </w:tcPr>
          <w:p w:rsidR="00471A15" w:rsidRPr="00ED4661" w:rsidRDefault="00471A15" w:rsidP="00E12474">
            <w:pPr>
              <w:pStyle w:val="ConsPlusNonformat"/>
              <w:keepNext/>
              <w:widowControl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Объем оперативной памяти</w:t>
            </w:r>
          </w:p>
        </w:tc>
        <w:tc>
          <w:tcPr>
            <w:tcW w:w="7028" w:type="dxa"/>
          </w:tcPr>
          <w:p w:rsidR="00471A15" w:rsidRPr="00ED4661" w:rsidRDefault="00471A15" w:rsidP="00E12474">
            <w:pPr>
              <w:pStyle w:val="ConsPlusNonformat"/>
              <w:keepNext/>
              <w:widowControl/>
              <w:tabs>
                <w:tab w:val="left" w:pos="2145"/>
              </w:tabs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не менее 512 Мбайт (рекомендуется 1 Гбайт)</w:t>
            </w:r>
          </w:p>
        </w:tc>
      </w:tr>
      <w:tr w:rsidR="00471A15" w:rsidRPr="00ED4661" w:rsidTr="00E12474">
        <w:tc>
          <w:tcPr>
            <w:tcW w:w="2779" w:type="dxa"/>
          </w:tcPr>
          <w:p w:rsidR="00471A15" w:rsidRPr="00ED4661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Свободное место на жестком диске</w:t>
            </w:r>
          </w:p>
        </w:tc>
        <w:tc>
          <w:tcPr>
            <w:tcW w:w="7028" w:type="dxa"/>
          </w:tcPr>
          <w:p w:rsidR="00471A15" w:rsidRPr="00ED4661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не менее 150 Мбайт (рекомендуется 250 Мбайт)</w:t>
            </w:r>
          </w:p>
        </w:tc>
      </w:tr>
      <w:tr w:rsidR="00471A15" w:rsidRPr="00ED4661" w:rsidTr="00E12474">
        <w:tc>
          <w:tcPr>
            <w:tcW w:w="2779" w:type="dxa"/>
          </w:tcPr>
          <w:p w:rsidR="00471A15" w:rsidRPr="00F411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Сетевой адаптер или модем</w:t>
            </w:r>
          </w:p>
        </w:tc>
        <w:tc>
          <w:tcPr>
            <w:tcW w:w="7028" w:type="dxa"/>
          </w:tcPr>
          <w:p w:rsidR="00471A15" w:rsidRPr="00F4113F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15" w:rsidRPr="00ED4661" w:rsidTr="00E12474">
        <w:tc>
          <w:tcPr>
            <w:tcW w:w="2779" w:type="dxa"/>
          </w:tcPr>
          <w:p w:rsidR="00471A15" w:rsidRPr="00F411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7028" w:type="dxa"/>
          </w:tcPr>
          <w:p w:rsidR="00471A15" w:rsidRPr="00F4113F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(32/64-разрядная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)/</w:t>
            </w: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Vista</w:t>
            </w:r>
            <w:proofErr w:type="spellEnd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 SP2 (32/64-разрядная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1A15" w:rsidRPr="00ED4661" w:rsidTr="00E12474">
        <w:tc>
          <w:tcPr>
            <w:tcW w:w="2779" w:type="dxa"/>
          </w:tcPr>
          <w:p w:rsidR="00471A15" w:rsidRPr="00F4113F" w:rsidRDefault="00471A15" w:rsidP="00E124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При использовании </w:t>
            </w:r>
            <w:proofErr w:type="spellStart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Explorer</w:t>
            </w:r>
            <w:proofErr w:type="spellEnd"/>
          </w:p>
        </w:tc>
        <w:tc>
          <w:tcPr>
            <w:tcW w:w="7028" w:type="dxa"/>
          </w:tcPr>
          <w:p w:rsidR="00471A15" w:rsidRPr="00F4113F" w:rsidRDefault="00471A15" w:rsidP="00E12474">
            <w:pPr>
              <w:pStyle w:val="ConsPlusNonformat"/>
              <w:widowControl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 xml:space="preserve">версия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4113F">
              <w:rPr>
                <w:rFonts w:ascii="Times New Roman" w:hAnsi="Times New Roman" w:cs="Times New Roman"/>
                <w:sz w:val="24"/>
                <w:szCs w:val="24"/>
              </w:rPr>
              <w:t>.0 или выше</w:t>
            </w:r>
          </w:p>
        </w:tc>
      </w:tr>
    </w:tbl>
    <w:p w:rsidR="00471A15" w:rsidRDefault="00471A15" w:rsidP="00471A1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4113F">
        <w:rPr>
          <w:rFonts w:ascii="Times New Roman" w:hAnsi="Times New Roman" w:cs="Times New Roman"/>
          <w:sz w:val="24"/>
          <w:szCs w:val="24"/>
        </w:rPr>
        <w:t>Примечание. На компьютере не должны быть установлены другие сетевые экраны (также называемые брандмауэрами)</w:t>
      </w: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71A15" w:rsidRDefault="00471A15" w:rsidP="00471A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5"/>
        <w:gridCol w:w="2445"/>
        <w:gridCol w:w="2445"/>
        <w:gridCol w:w="2163"/>
      </w:tblGrid>
      <w:tr w:rsidR="00471A15" w:rsidRPr="00D865AD" w:rsidTr="00E12474">
        <w:trPr>
          <w:cantSplit/>
        </w:trPr>
        <w:tc>
          <w:tcPr>
            <w:tcW w:w="4890" w:type="dxa"/>
            <w:gridSpan w:val="2"/>
          </w:tcPr>
          <w:p w:rsidR="00471A15" w:rsidRPr="00D865AD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bCs w:val="0"/>
                <w:i w:val="0"/>
                <w:caps/>
                <w:sz w:val="24"/>
                <w:szCs w:val="24"/>
              </w:rPr>
            </w:pPr>
            <w:r w:rsidRPr="00D865A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_________________</w:t>
            </w:r>
          </w:p>
        </w:tc>
        <w:tc>
          <w:tcPr>
            <w:tcW w:w="4608" w:type="dxa"/>
            <w:gridSpan w:val="2"/>
          </w:tcPr>
          <w:p w:rsidR="00471A15" w:rsidRPr="00D865AD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bCs w:val="0"/>
                <w:i w:val="0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ресурсоснабжающей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организации</w:t>
            </w:r>
          </w:p>
        </w:tc>
      </w:tr>
      <w:tr w:rsidR="00471A15" w:rsidRPr="00E40E9A" w:rsidTr="00E12474">
        <w:trPr>
          <w:cantSplit/>
        </w:trPr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163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  <w:tr w:rsidR="00471A15" w:rsidRPr="000C0743" w:rsidTr="00E12474">
        <w:trPr>
          <w:cantSplit/>
        </w:trPr>
        <w:tc>
          <w:tcPr>
            <w:tcW w:w="2445" w:type="dxa"/>
            <w:tcBorders>
              <w:bottom w:val="single" w:sz="4" w:space="0" w:color="auto"/>
            </w:tcBorders>
          </w:tcPr>
          <w:p w:rsidR="00471A15" w:rsidRPr="000C0743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71A15" w:rsidRPr="00FC0605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(ФИО </w:t>
            </w:r>
            <w:proofErr w:type="gramEnd"/>
          </w:p>
          <w:p w:rsidR="00471A15" w:rsidRPr="000C0743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руководителя)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:rsidR="00471A15" w:rsidRPr="000C0743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163" w:type="dxa"/>
          </w:tcPr>
          <w:p w:rsidR="00471A15" w:rsidRPr="000C0743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(ФИО руководителя</w:t>
            </w:r>
            <w:proofErr w:type="gramEnd"/>
          </w:p>
        </w:tc>
      </w:tr>
      <w:tr w:rsidR="00471A15" w:rsidRPr="00E40E9A" w:rsidTr="00E12474">
        <w:trPr>
          <w:cantSplit/>
        </w:trPr>
        <w:tc>
          <w:tcPr>
            <w:tcW w:w="2445" w:type="dxa"/>
            <w:tcBorders>
              <w:top w:val="single" w:sz="4" w:space="0" w:color="auto"/>
            </w:tcBorders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</w:rPr>
              <w:t>(подпись)</w:t>
            </w: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</w:rPr>
              <w:t>(подпись)</w:t>
            </w:r>
          </w:p>
        </w:tc>
        <w:tc>
          <w:tcPr>
            <w:tcW w:w="2163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</w:tr>
      <w:tr w:rsidR="00471A15" w:rsidRPr="00E40E9A" w:rsidTr="00E12474">
        <w:trPr>
          <w:cantSplit/>
        </w:trPr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МП</w:t>
            </w: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2445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40E9A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МП</w:t>
            </w:r>
          </w:p>
        </w:tc>
        <w:tc>
          <w:tcPr>
            <w:tcW w:w="2163" w:type="dxa"/>
          </w:tcPr>
          <w:p w:rsidR="00471A15" w:rsidRPr="00E40E9A" w:rsidRDefault="00471A15" w:rsidP="00E12474">
            <w:pPr>
              <w:pStyle w:val="2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</w:tr>
    </w:tbl>
    <w:p w:rsidR="00471A15" w:rsidRPr="00F4113F" w:rsidRDefault="00471A15" w:rsidP="00471A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83EE8" w:rsidRDefault="00083EE8"/>
    <w:sectPr w:rsidR="00083EE8" w:rsidSect="003B77F9">
      <w:headerReference w:type="default" r:id="rId9"/>
      <w:footerReference w:type="default" r:id="rId10"/>
      <w:footerReference w:type="first" r:id="rId11"/>
      <w:pgSz w:w="11906" w:h="16838"/>
      <w:pgMar w:top="1134" w:right="566" w:bottom="170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944" w:rsidRDefault="00BE4944">
      <w:r>
        <w:separator/>
      </w:r>
    </w:p>
  </w:endnote>
  <w:endnote w:type="continuationSeparator" w:id="0">
    <w:p w:rsidR="00BE4944" w:rsidRDefault="00BE4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1EC" w:rsidRPr="001B71EC" w:rsidRDefault="001B71EC" w:rsidP="001B71EC">
    <w:pPr>
      <w:pStyle w:val="a3"/>
      <w:rPr>
        <w:sz w:val="20"/>
        <w:szCs w:val="20"/>
      </w:rPr>
    </w:pPr>
    <w:r w:rsidRPr="001B71EC">
      <w:rPr>
        <w:sz w:val="20"/>
        <w:szCs w:val="20"/>
      </w:rPr>
      <w:t>Главный специалист отдела формирования электронного правительства</w:t>
    </w:r>
  </w:p>
  <w:p w:rsidR="001B71EC" w:rsidRPr="001B71EC" w:rsidRDefault="001B71EC" w:rsidP="001B71EC">
    <w:pPr>
      <w:pStyle w:val="a3"/>
      <w:tabs>
        <w:tab w:val="clear" w:pos="9355"/>
        <w:tab w:val="right" w:pos="9923"/>
      </w:tabs>
      <w:rPr>
        <w:sz w:val="20"/>
        <w:szCs w:val="20"/>
      </w:rPr>
    </w:pPr>
    <w:r w:rsidRPr="001B71EC">
      <w:rPr>
        <w:sz w:val="20"/>
        <w:szCs w:val="20"/>
      </w:rPr>
      <w:t>департамента экономики Ямало-Ненецкого автономного округа</w:t>
    </w:r>
    <w:r w:rsidRPr="001B71EC">
      <w:rPr>
        <w:sz w:val="20"/>
        <w:szCs w:val="20"/>
      </w:rPr>
      <w:tab/>
      <w:t>А.И. Лаба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1EC" w:rsidRPr="001B71EC" w:rsidRDefault="001B71EC" w:rsidP="001B71EC">
    <w:pPr>
      <w:pStyle w:val="a3"/>
      <w:rPr>
        <w:sz w:val="20"/>
        <w:szCs w:val="20"/>
        <w:lang w:val="ru-RU"/>
      </w:rPr>
    </w:pPr>
    <w:r w:rsidRPr="001B71EC">
      <w:rPr>
        <w:sz w:val="20"/>
        <w:szCs w:val="20"/>
        <w:lang w:val="ru-RU"/>
      </w:rPr>
      <w:t>Главный специалист отдела формирования электронного правительства</w:t>
    </w:r>
  </w:p>
  <w:p w:rsidR="001B71EC" w:rsidRPr="001B71EC" w:rsidRDefault="001B71EC" w:rsidP="001B71EC">
    <w:pPr>
      <w:pStyle w:val="a3"/>
      <w:tabs>
        <w:tab w:val="clear" w:pos="9355"/>
        <w:tab w:val="right" w:pos="9923"/>
      </w:tabs>
      <w:rPr>
        <w:sz w:val="20"/>
        <w:szCs w:val="20"/>
        <w:lang w:val="ru-RU"/>
      </w:rPr>
    </w:pPr>
    <w:r w:rsidRPr="001B71EC">
      <w:rPr>
        <w:sz w:val="20"/>
        <w:szCs w:val="20"/>
        <w:lang w:val="ru-RU"/>
      </w:rPr>
      <w:t>департамента экономики Ямало-Ненецкого автономного округа</w:t>
    </w:r>
    <w:r w:rsidRPr="001B71EC">
      <w:rPr>
        <w:sz w:val="20"/>
        <w:szCs w:val="20"/>
        <w:lang w:val="ru-RU"/>
      </w:rPr>
      <w:tab/>
      <w:t>А.И. Лаба</w:t>
    </w:r>
  </w:p>
  <w:p w:rsidR="001B71EC" w:rsidRDefault="001B71E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944" w:rsidRDefault="00BE4944">
      <w:r>
        <w:separator/>
      </w:r>
    </w:p>
  </w:footnote>
  <w:footnote w:type="continuationSeparator" w:id="0">
    <w:p w:rsidR="00BE4944" w:rsidRDefault="00BE4944">
      <w:r>
        <w:continuationSeparator/>
      </w:r>
    </w:p>
  </w:footnote>
  <w:footnote w:id="1">
    <w:p w:rsidR="00BE4944" w:rsidRDefault="00BE4944" w:rsidP="00F01DF4">
      <w:pPr>
        <w:pStyle w:val="a5"/>
        <w:jc w:val="both"/>
      </w:pPr>
      <w:r>
        <w:rPr>
          <w:rStyle w:val="a7"/>
        </w:rPr>
        <w:footnoteRef/>
      </w:r>
      <w:r>
        <w:t xml:space="preserve"> Срок</w:t>
      </w:r>
      <w:r w:rsidRPr="00730168">
        <w:rPr>
          <w:sz w:val="24"/>
          <w:szCs w:val="24"/>
        </w:rPr>
        <w:t xml:space="preserve"> </w:t>
      </w:r>
      <w:r w:rsidRPr="00F01DF4">
        <w:t xml:space="preserve">определен </w:t>
      </w:r>
      <w:r w:rsidR="00FB7262" w:rsidRPr="00FB7262">
        <w:t>пунктом 9 Правил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утвержденных постановлением Правительства Росси</w:t>
      </w:r>
      <w:r w:rsidR="00FB7262">
        <w:t>йской Федерации от 13</w:t>
      </w:r>
      <w:r w:rsidR="00834E17">
        <w:t xml:space="preserve"> февраля </w:t>
      </w:r>
      <w:r w:rsidR="00FB7262">
        <w:t xml:space="preserve">2006 </w:t>
      </w:r>
      <w:r w:rsidR="00834E17">
        <w:t xml:space="preserve">года </w:t>
      </w:r>
      <w:r w:rsidR="00FB7262">
        <w:t>№83</w:t>
      </w:r>
      <w:r w:rsidRPr="00F01DF4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4050"/>
      <w:docPartObj>
        <w:docPartGallery w:val="Page Numbers (Top of Page)"/>
        <w:docPartUnique/>
      </w:docPartObj>
    </w:sdtPr>
    <w:sdtEndPr/>
    <w:sdtContent>
      <w:p w:rsidR="00B76804" w:rsidRDefault="00B76804">
        <w:pPr>
          <w:pStyle w:val="a8"/>
          <w:jc w:val="center"/>
        </w:pPr>
        <w:r w:rsidRPr="00B76804">
          <w:rPr>
            <w:sz w:val="24"/>
            <w:szCs w:val="24"/>
          </w:rPr>
          <w:fldChar w:fldCharType="begin"/>
        </w:r>
        <w:r w:rsidRPr="00B76804">
          <w:rPr>
            <w:sz w:val="24"/>
            <w:szCs w:val="24"/>
          </w:rPr>
          <w:instrText xml:space="preserve"> PAGE   \* MERGEFORMAT </w:instrText>
        </w:r>
        <w:r w:rsidRPr="00B76804">
          <w:rPr>
            <w:sz w:val="24"/>
            <w:szCs w:val="24"/>
          </w:rPr>
          <w:fldChar w:fldCharType="separate"/>
        </w:r>
        <w:r w:rsidR="002338C2">
          <w:rPr>
            <w:noProof/>
            <w:sz w:val="24"/>
            <w:szCs w:val="24"/>
          </w:rPr>
          <w:t>3</w:t>
        </w:r>
        <w:r w:rsidRPr="00B76804">
          <w:rPr>
            <w:sz w:val="24"/>
            <w:szCs w:val="24"/>
          </w:rPr>
          <w:fldChar w:fldCharType="end"/>
        </w:r>
      </w:p>
    </w:sdtContent>
  </w:sdt>
  <w:p w:rsidR="00B76804" w:rsidRDefault="00B7680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B5"/>
    <w:rsid w:val="00080DA2"/>
    <w:rsid w:val="00083EE8"/>
    <w:rsid w:val="00094808"/>
    <w:rsid w:val="00111073"/>
    <w:rsid w:val="001B71EC"/>
    <w:rsid w:val="001F7673"/>
    <w:rsid w:val="002338C2"/>
    <w:rsid w:val="002C060D"/>
    <w:rsid w:val="00321517"/>
    <w:rsid w:val="003B77F9"/>
    <w:rsid w:val="00442272"/>
    <w:rsid w:val="00471A15"/>
    <w:rsid w:val="004D10E7"/>
    <w:rsid w:val="00560178"/>
    <w:rsid w:val="005679CD"/>
    <w:rsid w:val="005A3605"/>
    <w:rsid w:val="006726F4"/>
    <w:rsid w:val="00676A7E"/>
    <w:rsid w:val="006874B5"/>
    <w:rsid w:val="006B34AF"/>
    <w:rsid w:val="00710A24"/>
    <w:rsid w:val="0071656F"/>
    <w:rsid w:val="00761DCC"/>
    <w:rsid w:val="007C434A"/>
    <w:rsid w:val="007E6F53"/>
    <w:rsid w:val="00834E17"/>
    <w:rsid w:val="008B139E"/>
    <w:rsid w:val="009A4B46"/>
    <w:rsid w:val="009E3E39"/>
    <w:rsid w:val="00B76804"/>
    <w:rsid w:val="00BE4944"/>
    <w:rsid w:val="00C27E0C"/>
    <w:rsid w:val="00CA4EFA"/>
    <w:rsid w:val="00E12474"/>
    <w:rsid w:val="00E310F1"/>
    <w:rsid w:val="00F01DF4"/>
    <w:rsid w:val="00F232DE"/>
    <w:rsid w:val="00F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1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styleId="2">
    <w:name w:val="heading 2"/>
    <w:basedOn w:val="a"/>
    <w:next w:val="a"/>
    <w:link w:val="20"/>
    <w:qFormat/>
    <w:rsid w:val="00471A15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1A1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PlusNonformat">
    <w:name w:val="ConsPlusNonformat"/>
    <w:rsid w:val="00471A1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rsid w:val="00471A1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471A15"/>
    <w:rPr>
      <w:rFonts w:ascii="Times New Roman" w:eastAsia="Calibri" w:hAnsi="Times New Roman" w:cs="Times New Roman"/>
      <w:sz w:val="28"/>
      <w:lang w:val="x-none" w:eastAsia="ar-SA"/>
    </w:rPr>
  </w:style>
  <w:style w:type="paragraph" w:styleId="a5">
    <w:name w:val="footnote text"/>
    <w:basedOn w:val="a"/>
    <w:link w:val="a6"/>
    <w:uiPriority w:val="99"/>
    <w:semiHidden/>
    <w:unhideWhenUsed/>
    <w:rsid w:val="007C434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434A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footnote reference"/>
    <w:basedOn w:val="a0"/>
    <w:uiPriority w:val="99"/>
    <w:semiHidden/>
    <w:unhideWhenUsed/>
    <w:rsid w:val="007C434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768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76804"/>
    <w:rPr>
      <w:rFonts w:ascii="Times New Roman" w:eastAsia="Calibri" w:hAnsi="Times New Roman" w:cs="Times New Roman"/>
      <w:sz w:val="28"/>
      <w:lang w:eastAsia="ar-SA"/>
    </w:rPr>
  </w:style>
  <w:style w:type="character" w:customStyle="1" w:styleId="FontStyle21">
    <w:name w:val="Font Style21"/>
    <w:uiPriority w:val="99"/>
    <w:rsid w:val="00F232DE"/>
    <w:rPr>
      <w:rFonts w:ascii="Arial" w:hAnsi="Arial" w:cs="Arial"/>
      <w:i/>
      <w:iCs/>
      <w:sz w:val="24"/>
      <w:szCs w:val="24"/>
    </w:rPr>
  </w:style>
  <w:style w:type="paragraph" w:styleId="aa">
    <w:name w:val="No Spacing"/>
    <w:uiPriority w:val="1"/>
    <w:qFormat/>
    <w:rsid w:val="00F232DE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676A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6A7E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1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styleId="2">
    <w:name w:val="heading 2"/>
    <w:basedOn w:val="a"/>
    <w:next w:val="a"/>
    <w:link w:val="20"/>
    <w:qFormat/>
    <w:rsid w:val="00471A15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1A1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PlusNonformat">
    <w:name w:val="ConsPlusNonformat"/>
    <w:rsid w:val="00471A1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rsid w:val="00471A1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471A15"/>
    <w:rPr>
      <w:rFonts w:ascii="Times New Roman" w:eastAsia="Calibri" w:hAnsi="Times New Roman" w:cs="Times New Roman"/>
      <w:sz w:val="28"/>
      <w:lang w:val="x-none" w:eastAsia="ar-SA"/>
    </w:rPr>
  </w:style>
  <w:style w:type="paragraph" w:styleId="a5">
    <w:name w:val="footnote text"/>
    <w:basedOn w:val="a"/>
    <w:link w:val="a6"/>
    <w:uiPriority w:val="99"/>
    <w:semiHidden/>
    <w:unhideWhenUsed/>
    <w:rsid w:val="007C434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434A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footnote reference"/>
    <w:basedOn w:val="a0"/>
    <w:uiPriority w:val="99"/>
    <w:semiHidden/>
    <w:unhideWhenUsed/>
    <w:rsid w:val="007C434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768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76804"/>
    <w:rPr>
      <w:rFonts w:ascii="Times New Roman" w:eastAsia="Calibri" w:hAnsi="Times New Roman" w:cs="Times New Roman"/>
      <w:sz w:val="28"/>
      <w:lang w:eastAsia="ar-SA"/>
    </w:rPr>
  </w:style>
  <w:style w:type="character" w:customStyle="1" w:styleId="FontStyle21">
    <w:name w:val="Font Style21"/>
    <w:uiPriority w:val="99"/>
    <w:rsid w:val="00F232DE"/>
    <w:rPr>
      <w:rFonts w:ascii="Arial" w:hAnsi="Arial" w:cs="Arial"/>
      <w:i/>
      <w:iCs/>
      <w:sz w:val="24"/>
      <w:szCs w:val="24"/>
    </w:rPr>
  </w:style>
  <w:style w:type="paragraph" w:styleId="aa">
    <w:name w:val="No Spacing"/>
    <w:uiPriority w:val="1"/>
    <w:qFormat/>
    <w:rsid w:val="00F232DE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676A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6A7E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41C97-D848-43DB-930E-96901DF6A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 ЯНАО</Company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Иванюк Людмила Константиновна</dc:creator>
  <cp:lastModifiedBy>t.baranova</cp:lastModifiedBy>
  <cp:revision>3</cp:revision>
  <cp:lastPrinted>2016-08-08T12:36:00Z</cp:lastPrinted>
  <dcterms:created xsi:type="dcterms:W3CDTF">2016-08-08T12:35:00Z</dcterms:created>
  <dcterms:modified xsi:type="dcterms:W3CDTF">2016-08-08T12:56:00Z</dcterms:modified>
</cp:coreProperties>
</file>